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461" w:rsidRPr="002A501A" w:rsidRDefault="00B54461">
      <w:pPr>
        <w:pStyle w:val="Textoindependiente"/>
        <w:rPr>
          <w:rFonts w:asciiTheme="minorHAnsi" w:hAnsiTheme="minorHAnsi" w:cstheme="minorHAnsi"/>
          <w:sz w:val="20"/>
        </w:rPr>
      </w:pPr>
    </w:p>
    <w:p w:rsidR="00B54461" w:rsidRPr="002A501A" w:rsidRDefault="00B54461">
      <w:pPr>
        <w:pStyle w:val="Textoindependiente"/>
        <w:rPr>
          <w:rFonts w:asciiTheme="minorHAnsi" w:hAnsiTheme="minorHAnsi" w:cstheme="minorHAnsi"/>
          <w:sz w:val="29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4477"/>
        <w:gridCol w:w="2568"/>
      </w:tblGrid>
      <w:tr w:rsidR="00B54461" w:rsidRPr="002A501A" w:rsidTr="00B87B17">
        <w:trPr>
          <w:trHeight w:val="292"/>
        </w:trPr>
        <w:tc>
          <w:tcPr>
            <w:tcW w:w="1985" w:type="dxa"/>
          </w:tcPr>
          <w:p w:rsidR="00B54461" w:rsidRPr="002A501A" w:rsidRDefault="00EE37D7">
            <w:pPr>
              <w:pStyle w:val="TableParagraph"/>
              <w:spacing w:line="272" w:lineRule="exact"/>
              <w:ind w:left="69"/>
              <w:rPr>
                <w:rFonts w:asciiTheme="minorHAnsi" w:hAnsiTheme="minorHAnsi" w:cstheme="minorHAnsi"/>
                <w:b/>
                <w:sz w:val="24"/>
              </w:rPr>
            </w:pPr>
            <w:r w:rsidRPr="002A501A">
              <w:rPr>
                <w:rFonts w:asciiTheme="minorHAnsi" w:hAnsiTheme="minorHAnsi" w:cstheme="minorHAnsi"/>
                <w:b/>
                <w:sz w:val="24"/>
              </w:rPr>
              <w:t>ACTA</w:t>
            </w:r>
            <w:r w:rsidR="00971765">
              <w:rPr>
                <w:rFonts w:asciiTheme="minorHAnsi" w:hAnsiTheme="minorHAnsi" w:cstheme="minorHAnsi"/>
                <w:b/>
                <w:sz w:val="24"/>
              </w:rPr>
              <w:t xml:space="preserve"> DE BAJA </w:t>
            </w:r>
          </w:p>
        </w:tc>
        <w:tc>
          <w:tcPr>
            <w:tcW w:w="4477" w:type="dxa"/>
          </w:tcPr>
          <w:p w:rsidR="00B54461" w:rsidRPr="002A501A" w:rsidRDefault="006C0FFC">
            <w:pPr>
              <w:pStyle w:val="TableParagraph"/>
              <w:spacing w:line="272" w:lineRule="exact"/>
              <w:ind w:left="69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001</w:t>
            </w:r>
          </w:p>
        </w:tc>
        <w:tc>
          <w:tcPr>
            <w:tcW w:w="2568" w:type="dxa"/>
          </w:tcPr>
          <w:p w:rsidR="00B54461" w:rsidRPr="002A501A" w:rsidRDefault="006C0FFC">
            <w:pPr>
              <w:pStyle w:val="TableParagraph"/>
              <w:spacing w:line="272" w:lineRule="exact"/>
              <w:ind w:left="69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Hora:  </w:t>
            </w:r>
            <w:r w:rsidR="00EE37D7" w:rsidRPr="002A501A">
              <w:rPr>
                <w:rFonts w:asciiTheme="minorHAnsi" w:hAnsiTheme="minorHAnsi" w:cstheme="minorHAnsi"/>
                <w:sz w:val="24"/>
              </w:rPr>
              <w:t>:00</w:t>
            </w:r>
            <w:r w:rsidR="00EE37D7" w:rsidRPr="002A501A">
              <w:rPr>
                <w:rFonts w:asciiTheme="minorHAnsi" w:hAnsiTheme="minorHAnsi" w:cstheme="minorHAnsi"/>
                <w:spacing w:val="52"/>
                <w:sz w:val="24"/>
              </w:rPr>
              <w:t xml:space="preserve"> </w:t>
            </w:r>
            <w:r w:rsidR="000A32EF" w:rsidRPr="002A501A">
              <w:rPr>
                <w:rFonts w:asciiTheme="minorHAnsi" w:hAnsiTheme="minorHAnsi" w:cstheme="minorHAnsi"/>
                <w:sz w:val="24"/>
              </w:rPr>
              <w:t>a</w:t>
            </w:r>
            <w:r w:rsidR="00EE37D7" w:rsidRPr="002A501A">
              <w:rPr>
                <w:rFonts w:asciiTheme="minorHAnsi" w:hAnsiTheme="minorHAnsi" w:cstheme="minorHAnsi"/>
                <w:sz w:val="24"/>
              </w:rPr>
              <w:t>m</w:t>
            </w:r>
          </w:p>
        </w:tc>
      </w:tr>
      <w:tr w:rsidR="00B54461" w:rsidRPr="002A501A" w:rsidTr="00B87B17">
        <w:trPr>
          <w:trHeight w:val="292"/>
        </w:trPr>
        <w:tc>
          <w:tcPr>
            <w:tcW w:w="1985" w:type="dxa"/>
          </w:tcPr>
          <w:p w:rsidR="00B54461" w:rsidRPr="002A501A" w:rsidRDefault="00EE37D7">
            <w:pPr>
              <w:pStyle w:val="TableParagraph"/>
              <w:spacing w:line="272" w:lineRule="exact"/>
              <w:ind w:left="69"/>
              <w:rPr>
                <w:rFonts w:asciiTheme="minorHAnsi" w:hAnsiTheme="minorHAnsi" w:cstheme="minorHAnsi"/>
                <w:b/>
                <w:sz w:val="24"/>
              </w:rPr>
            </w:pPr>
            <w:r w:rsidRPr="002A501A">
              <w:rPr>
                <w:rFonts w:asciiTheme="minorHAnsi" w:hAnsiTheme="minorHAnsi" w:cstheme="minorHAnsi"/>
                <w:b/>
                <w:sz w:val="24"/>
              </w:rPr>
              <w:t>LUGAR</w:t>
            </w:r>
          </w:p>
        </w:tc>
        <w:tc>
          <w:tcPr>
            <w:tcW w:w="7045" w:type="dxa"/>
            <w:gridSpan w:val="2"/>
          </w:tcPr>
          <w:p w:rsidR="00FB57B4" w:rsidRPr="002A501A" w:rsidRDefault="006C0FFC" w:rsidP="00B87B17">
            <w:pPr>
              <w:pStyle w:val="TableParagraph"/>
              <w:spacing w:line="272" w:lineRule="exact"/>
              <w:ind w:left="69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Sede educativa </w:t>
            </w:r>
            <w:r w:rsidR="007A65B8">
              <w:rPr>
                <w:rFonts w:asciiTheme="minorHAnsi" w:hAnsiTheme="minorHAnsi" w:cstheme="minorHAnsi"/>
                <w:sz w:val="24"/>
              </w:rPr>
              <w:softHyphen/>
            </w:r>
            <w:r w:rsidR="007A65B8">
              <w:rPr>
                <w:rFonts w:asciiTheme="minorHAnsi" w:hAnsiTheme="minorHAnsi" w:cstheme="minorHAnsi"/>
                <w:sz w:val="24"/>
              </w:rPr>
              <w:softHyphen/>
            </w:r>
            <w:r w:rsidR="007A65B8">
              <w:rPr>
                <w:rFonts w:asciiTheme="minorHAnsi" w:hAnsiTheme="minorHAnsi" w:cstheme="minorHAnsi"/>
                <w:sz w:val="24"/>
              </w:rPr>
              <w:softHyphen/>
            </w:r>
            <w:r w:rsidR="007A65B8">
              <w:rPr>
                <w:rFonts w:asciiTheme="minorHAnsi" w:hAnsiTheme="minorHAnsi" w:cstheme="minorHAnsi"/>
                <w:sz w:val="24"/>
              </w:rPr>
              <w:softHyphen/>
            </w:r>
            <w:r w:rsidR="007A65B8">
              <w:rPr>
                <w:rFonts w:asciiTheme="minorHAnsi" w:hAnsiTheme="minorHAnsi" w:cstheme="minorHAnsi"/>
                <w:sz w:val="24"/>
              </w:rPr>
              <w:softHyphen/>
            </w:r>
            <w:r w:rsidR="007A65B8">
              <w:rPr>
                <w:rFonts w:asciiTheme="minorHAnsi" w:hAnsiTheme="minorHAnsi" w:cstheme="minorHAnsi"/>
                <w:sz w:val="24"/>
              </w:rPr>
              <w:softHyphen/>
            </w:r>
            <w:r w:rsidR="007A65B8">
              <w:rPr>
                <w:rFonts w:asciiTheme="minorHAnsi" w:hAnsiTheme="minorHAnsi" w:cstheme="minorHAnsi"/>
                <w:sz w:val="24"/>
              </w:rPr>
              <w:softHyphen/>
            </w:r>
            <w:r w:rsidR="007A65B8">
              <w:rPr>
                <w:rFonts w:asciiTheme="minorHAnsi" w:hAnsiTheme="minorHAnsi" w:cstheme="minorHAnsi"/>
                <w:sz w:val="24"/>
              </w:rPr>
              <w:softHyphen/>
            </w:r>
            <w:r w:rsidR="007A65B8">
              <w:rPr>
                <w:rFonts w:asciiTheme="minorHAnsi" w:hAnsiTheme="minorHAnsi" w:cstheme="minorHAnsi"/>
                <w:sz w:val="24"/>
              </w:rPr>
              <w:softHyphen/>
            </w:r>
            <w:r w:rsidR="007A65B8">
              <w:rPr>
                <w:rFonts w:asciiTheme="minorHAnsi" w:hAnsiTheme="minorHAnsi" w:cstheme="minorHAnsi"/>
                <w:sz w:val="24"/>
              </w:rPr>
              <w:softHyphen/>
            </w:r>
            <w:r w:rsidR="007A65B8">
              <w:rPr>
                <w:rFonts w:asciiTheme="minorHAnsi" w:hAnsiTheme="minorHAnsi" w:cstheme="minorHAnsi"/>
                <w:sz w:val="24"/>
              </w:rPr>
              <w:softHyphen/>
            </w:r>
            <w:r w:rsidR="007A65B8">
              <w:rPr>
                <w:rFonts w:asciiTheme="minorHAnsi" w:hAnsiTheme="minorHAnsi" w:cstheme="minorHAnsi"/>
                <w:sz w:val="24"/>
              </w:rPr>
              <w:softHyphen/>
            </w:r>
            <w:r w:rsidR="007A65B8">
              <w:rPr>
                <w:rFonts w:asciiTheme="minorHAnsi" w:hAnsiTheme="minorHAnsi" w:cstheme="minorHAnsi"/>
                <w:sz w:val="24"/>
              </w:rPr>
              <w:softHyphen/>
            </w:r>
            <w:r w:rsidR="007A65B8">
              <w:rPr>
                <w:rFonts w:asciiTheme="minorHAnsi" w:hAnsiTheme="minorHAnsi" w:cstheme="minorHAnsi"/>
                <w:sz w:val="24"/>
              </w:rPr>
              <w:softHyphen/>
            </w:r>
            <w:r w:rsidR="007A65B8">
              <w:rPr>
                <w:rFonts w:asciiTheme="minorHAnsi" w:hAnsiTheme="minorHAnsi" w:cstheme="minorHAnsi"/>
                <w:sz w:val="24"/>
              </w:rPr>
              <w:softHyphen/>
            </w:r>
            <w:r w:rsidR="007A65B8">
              <w:rPr>
                <w:rFonts w:asciiTheme="minorHAnsi" w:hAnsiTheme="minorHAnsi" w:cstheme="minorHAnsi"/>
                <w:sz w:val="24"/>
              </w:rPr>
              <w:softHyphen/>
            </w:r>
            <w:r w:rsidR="007A65B8">
              <w:rPr>
                <w:rFonts w:asciiTheme="minorHAnsi" w:hAnsiTheme="minorHAnsi" w:cstheme="minorHAnsi"/>
                <w:sz w:val="24"/>
              </w:rPr>
              <w:softHyphen/>
            </w:r>
            <w:r w:rsidR="007A65B8">
              <w:rPr>
                <w:rFonts w:asciiTheme="minorHAnsi" w:hAnsiTheme="minorHAnsi" w:cstheme="minorHAnsi"/>
                <w:sz w:val="24"/>
              </w:rPr>
              <w:softHyphen/>
            </w:r>
            <w:r w:rsidR="007A65B8">
              <w:rPr>
                <w:rFonts w:asciiTheme="minorHAnsi" w:hAnsiTheme="minorHAnsi" w:cstheme="minorHAnsi"/>
                <w:sz w:val="24"/>
              </w:rPr>
              <w:softHyphen/>
            </w:r>
            <w:r w:rsidR="007A65B8">
              <w:rPr>
                <w:rFonts w:asciiTheme="minorHAnsi" w:hAnsiTheme="minorHAnsi" w:cstheme="minorHAnsi"/>
                <w:sz w:val="24"/>
              </w:rPr>
              <w:softHyphen/>
              <w:t>______</w:t>
            </w:r>
          </w:p>
        </w:tc>
      </w:tr>
      <w:tr w:rsidR="00B54461" w:rsidRPr="002A501A" w:rsidTr="00B87B17">
        <w:trPr>
          <w:trHeight w:val="292"/>
        </w:trPr>
        <w:tc>
          <w:tcPr>
            <w:tcW w:w="1985" w:type="dxa"/>
          </w:tcPr>
          <w:p w:rsidR="00B54461" w:rsidRPr="002A501A" w:rsidRDefault="00EE37D7">
            <w:pPr>
              <w:pStyle w:val="TableParagraph"/>
              <w:spacing w:line="272" w:lineRule="exact"/>
              <w:ind w:left="69"/>
              <w:rPr>
                <w:rFonts w:asciiTheme="minorHAnsi" w:hAnsiTheme="minorHAnsi" w:cstheme="minorHAnsi"/>
                <w:b/>
                <w:sz w:val="24"/>
              </w:rPr>
            </w:pPr>
            <w:r w:rsidRPr="002A501A">
              <w:rPr>
                <w:rFonts w:asciiTheme="minorHAnsi" w:hAnsiTheme="minorHAnsi" w:cstheme="minorHAnsi"/>
                <w:b/>
                <w:sz w:val="24"/>
              </w:rPr>
              <w:t>FECHA</w:t>
            </w:r>
          </w:p>
        </w:tc>
        <w:tc>
          <w:tcPr>
            <w:tcW w:w="7045" w:type="dxa"/>
            <w:gridSpan w:val="2"/>
          </w:tcPr>
          <w:p w:rsidR="00B54461" w:rsidRPr="002A501A" w:rsidRDefault="00B54461">
            <w:pPr>
              <w:pStyle w:val="TableParagraph"/>
              <w:spacing w:line="272" w:lineRule="exact"/>
              <w:ind w:left="69"/>
              <w:rPr>
                <w:rFonts w:asciiTheme="minorHAnsi" w:hAnsiTheme="minorHAnsi" w:cstheme="minorHAnsi"/>
                <w:sz w:val="24"/>
              </w:rPr>
            </w:pPr>
          </w:p>
        </w:tc>
      </w:tr>
      <w:tr w:rsidR="00B54461" w:rsidRPr="002A501A" w:rsidTr="00B87B17">
        <w:trPr>
          <w:trHeight w:val="292"/>
        </w:trPr>
        <w:tc>
          <w:tcPr>
            <w:tcW w:w="1985" w:type="dxa"/>
          </w:tcPr>
          <w:p w:rsidR="00B54461" w:rsidRPr="002A501A" w:rsidRDefault="006C0FFC" w:rsidP="006C0FFC">
            <w:pPr>
              <w:pStyle w:val="TableParagraph"/>
              <w:spacing w:line="272" w:lineRule="exact"/>
              <w:ind w:left="0"/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PARTICIPANTES:</w:t>
            </w:r>
          </w:p>
        </w:tc>
        <w:tc>
          <w:tcPr>
            <w:tcW w:w="7045" w:type="dxa"/>
            <w:gridSpan w:val="2"/>
          </w:tcPr>
          <w:p w:rsidR="00B54461" w:rsidRPr="002A501A" w:rsidRDefault="00B54461">
            <w:pPr>
              <w:pStyle w:val="TableParagraph"/>
              <w:spacing w:line="272" w:lineRule="exact"/>
              <w:ind w:left="69"/>
              <w:rPr>
                <w:rFonts w:asciiTheme="minorHAnsi" w:hAnsiTheme="minorHAnsi" w:cstheme="minorHAnsi"/>
                <w:sz w:val="24"/>
              </w:rPr>
            </w:pPr>
          </w:p>
        </w:tc>
      </w:tr>
      <w:tr w:rsidR="00B54461" w:rsidRPr="002A501A" w:rsidTr="00B87B17">
        <w:trPr>
          <w:trHeight w:val="292"/>
        </w:trPr>
        <w:tc>
          <w:tcPr>
            <w:tcW w:w="1985" w:type="dxa"/>
          </w:tcPr>
          <w:p w:rsidR="00B54461" w:rsidRPr="002A501A" w:rsidRDefault="00EE37D7">
            <w:pPr>
              <w:pStyle w:val="TableParagraph"/>
              <w:spacing w:line="272" w:lineRule="exact"/>
              <w:ind w:left="69"/>
              <w:rPr>
                <w:rFonts w:asciiTheme="minorHAnsi" w:hAnsiTheme="minorHAnsi" w:cstheme="minorHAnsi"/>
                <w:b/>
                <w:sz w:val="24"/>
              </w:rPr>
            </w:pPr>
            <w:r w:rsidRPr="002A501A">
              <w:rPr>
                <w:rFonts w:asciiTheme="minorHAnsi" w:hAnsiTheme="minorHAnsi" w:cstheme="minorHAnsi"/>
                <w:b/>
                <w:sz w:val="24"/>
              </w:rPr>
              <w:t>SECRETARIO(A)</w:t>
            </w:r>
            <w:r w:rsidR="006C0FFC">
              <w:rPr>
                <w:rFonts w:asciiTheme="minorHAnsi" w:hAnsiTheme="minorHAnsi" w:cstheme="minorHAnsi"/>
                <w:b/>
                <w:sz w:val="24"/>
              </w:rPr>
              <w:t>:</w:t>
            </w:r>
          </w:p>
        </w:tc>
        <w:tc>
          <w:tcPr>
            <w:tcW w:w="7045" w:type="dxa"/>
            <w:gridSpan w:val="2"/>
          </w:tcPr>
          <w:p w:rsidR="00B54461" w:rsidRPr="002A501A" w:rsidRDefault="00B54461">
            <w:pPr>
              <w:pStyle w:val="TableParagraph"/>
              <w:spacing w:line="272" w:lineRule="exact"/>
              <w:ind w:left="69"/>
              <w:rPr>
                <w:rFonts w:asciiTheme="minorHAnsi" w:hAnsiTheme="minorHAnsi" w:cstheme="minorHAnsi"/>
                <w:sz w:val="24"/>
              </w:rPr>
            </w:pPr>
          </w:p>
        </w:tc>
      </w:tr>
    </w:tbl>
    <w:p w:rsidR="00B54461" w:rsidRPr="002A501A" w:rsidRDefault="00B54461">
      <w:pPr>
        <w:pStyle w:val="Textoindependiente"/>
        <w:spacing w:before="5"/>
        <w:rPr>
          <w:rFonts w:asciiTheme="minorHAnsi" w:hAnsiTheme="minorHAnsi" w:cstheme="minorHAnsi"/>
          <w:sz w:val="29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3"/>
        <w:gridCol w:w="8424"/>
      </w:tblGrid>
      <w:tr w:rsidR="00B54461" w:rsidRPr="002A501A" w:rsidTr="007A65B8">
        <w:trPr>
          <w:trHeight w:val="292"/>
        </w:trPr>
        <w:tc>
          <w:tcPr>
            <w:tcW w:w="9067" w:type="dxa"/>
            <w:gridSpan w:val="2"/>
            <w:shd w:val="clear" w:color="auto" w:fill="D9D9D9"/>
          </w:tcPr>
          <w:p w:rsidR="00B54461" w:rsidRPr="002A501A" w:rsidRDefault="00EE37D7">
            <w:pPr>
              <w:pStyle w:val="TableParagraph"/>
              <w:spacing w:line="272" w:lineRule="exact"/>
              <w:ind w:left="3634" w:right="3586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2A501A">
              <w:rPr>
                <w:rFonts w:asciiTheme="minorHAnsi" w:hAnsiTheme="minorHAnsi" w:cstheme="minorHAnsi"/>
                <w:b/>
                <w:sz w:val="24"/>
              </w:rPr>
              <w:t>OBJETIVOS</w:t>
            </w:r>
          </w:p>
        </w:tc>
      </w:tr>
      <w:tr w:rsidR="00B54461" w:rsidRPr="002A501A" w:rsidTr="007A65B8">
        <w:trPr>
          <w:trHeight w:val="585"/>
        </w:trPr>
        <w:tc>
          <w:tcPr>
            <w:tcW w:w="643" w:type="dxa"/>
          </w:tcPr>
          <w:p w:rsidR="002A501A" w:rsidRPr="002A501A" w:rsidRDefault="002A501A" w:rsidP="007A65B8">
            <w:pPr>
              <w:pStyle w:val="TableParagraph"/>
              <w:numPr>
                <w:ilvl w:val="0"/>
                <w:numId w:val="4"/>
              </w:numPr>
              <w:spacing w:line="292" w:lineRule="exact"/>
              <w:ind w:right="118"/>
              <w:rPr>
                <w:rFonts w:asciiTheme="minorHAnsi" w:hAnsiTheme="minorHAnsi" w:cstheme="minorHAnsi"/>
                <w:b/>
                <w:sz w:val="24"/>
              </w:rPr>
            </w:pPr>
          </w:p>
        </w:tc>
        <w:tc>
          <w:tcPr>
            <w:tcW w:w="8424" w:type="dxa"/>
          </w:tcPr>
          <w:p w:rsidR="002A501A" w:rsidRPr="002A501A" w:rsidRDefault="00222A31">
            <w:pPr>
              <w:pStyle w:val="TableParagraph"/>
              <w:spacing w:line="273" w:lineRule="exact"/>
              <w:ind w:left="68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Revisar en </w:t>
            </w:r>
            <w:r w:rsidR="007A65B8">
              <w:rPr>
                <w:rFonts w:asciiTheme="minorHAnsi" w:hAnsiTheme="minorHAnsi" w:cstheme="minorHAnsi"/>
                <w:sz w:val="24"/>
              </w:rPr>
              <w:t>el inventario de la Sede Educativa</w:t>
            </w:r>
            <w:r>
              <w:rPr>
                <w:rFonts w:asciiTheme="minorHAnsi" w:hAnsiTheme="minorHAnsi" w:cstheme="minorHAnsi"/>
                <w:sz w:val="24"/>
              </w:rPr>
              <w:t xml:space="preserve"> - vigencia 2022, </w:t>
            </w:r>
            <w:r w:rsidR="007A65B8">
              <w:rPr>
                <w:rFonts w:asciiTheme="minorHAnsi" w:hAnsiTheme="minorHAnsi" w:cstheme="minorHAnsi"/>
                <w:sz w:val="24"/>
              </w:rPr>
              <w:t xml:space="preserve"> los elementos que están obsoletos , perdidos , innecesarios o inservibles</w:t>
            </w:r>
            <w:r>
              <w:rPr>
                <w:rFonts w:asciiTheme="minorHAnsi" w:hAnsiTheme="minorHAnsi" w:cstheme="minorHAnsi"/>
                <w:sz w:val="24"/>
              </w:rPr>
              <w:t>,</w:t>
            </w:r>
            <w:r w:rsidR="007A65B8">
              <w:rPr>
                <w:rFonts w:asciiTheme="minorHAnsi" w:hAnsiTheme="minorHAnsi" w:cstheme="minorHAnsi"/>
                <w:sz w:val="24"/>
              </w:rPr>
              <w:t xml:space="preserve"> que ya no pueden prestar ninguna utilidad</w:t>
            </w:r>
            <w:r>
              <w:rPr>
                <w:rFonts w:asciiTheme="minorHAnsi" w:hAnsiTheme="minorHAnsi" w:cstheme="minorHAnsi"/>
                <w:sz w:val="24"/>
              </w:rPr>
              <w:t xml:space="preserve"> o servicio con el fin </w:t>
            </w:r>
            <w:r>
              <w:t>darlos de baja, donarlos o destruirlos</w:t>
            </w:r>
            <w:r>
              <w:t>.</w:t>
            </w:r>
          </w:p>
        </w:tc>
      </w:tr>
      <w:tr w:rsidR="00BC7C9E" w:rsidRPr="002A501A" w:rsidTr="007A65B8">
        <w:trPr>
          <w:trHeight w:val="585"/>
        </w:trPr>
        <w:tc>
          <w:tcPr>
            <w:tcW w:w="643" w:type="dxa"/>
          </w:tcPr>
          <w:p w:rsidR="00BC7C9E" w:rsidRPr="002A501A" w:rsidRDefault="00BC7C9E" w:rsidP="007A65B8">
            <w:pPr>
              <w:pStyle w:val="TableParagraph"/>
              <w:numPr>
                <w:ilvl w:val="0"/>
                <w:numId w:val="4"/>
              </w:numPr>
              <w:spacing w:line="292" w:lineRule="exact"/>
              <w:ind w:right="118"/>
              <w:rPr>
                <w:rFonts w:asciiTheme="minorHAnsi" w:hAnsiTheme="minorHAnsi" w:cstheme="minorHAnsi"/>
                <w:b/>
                <w:sz w:val="24"/>
              </w:rPr>
            </w:pPr>
          </w:p>
        </w:tc>
        <w:tc>
          <w:tcPr>
            <w:tcW w:w="8424" w:type="dxa"/>
          </w:tcPr>
          <w:p w:rsidR="00BC7C9E" w:rsidRDefault="00BC7C9E">
            <w:pPr>
              <w:pStyle w:val="TableParagraph"/>
              <w:spacing w:line="273" w:lineRule="exact"/>
              <w:ind w:left="68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Actualizar el inventario de propiedad de la Sede Educativa en la vigencia 2023</w:t>
            </w:r>
          </w:p>
        </w:tc>
      </w:tr>
    </w:tbl>
    <w:p w:rsidR="00B54461" w:rsidRPr="002A501A" w:rsidRDefault="00B54461">
      <w:pPr>
        <w:pStyle w:val="Textoindependiente"/>
        <w:spacing w:before="2"/>
        <w:rPr>
          <w:rFonts w:asciiTheme="minorHAnsi" w:hAnsiTheme="minorHAnsi" w:cstheme="minorHAnsi"/>
          <w:sz w:val="29"/>
        </w:rPr>
      </w:pPr>
    </w:p>
    <w:tbl>
      <w:tblPr>
        <w:tblStyle w:val="TableNormal"/>
        <w:tblW w:w="0" w:type="auto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"/>
        <w:gridCol w:w="8424"/>
      </w:tblGrid>
      <w:tr w:rsidR="00B54461" w:rsidRPr="002A501A">
        <w:trPr>
          <w:trHeight w:val="294"/>
        </w:trPr>
        <w:tc>
          <w:tcPr>
            <w:tcW w:w="8830" w:type="dxa"/>
            <w:gridSpan w:val="2"/>
            <w:shd w:val="clear" w:color="auto" w:fill="D9D9D9"/>
          </w:tcPr>
          <w:p w:rsidR="00B54461" w:rsidRPr="002A501A" w:rsidRDefault="00EE37D7">
            <w:pPr>
              <w:pStyle w:val="TableParagraph"/>
              <w:spacing w:before="1" w:line="273" w:lineRule="exact"/>
              <w:ind w:left="3634" w:right="3586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2A501A">
              <w:rPr>
                <w:rFonts w:asciiTheme="minorHAnsi" w:hAnsiTheme="minorHAnsi" w:cstheme="minorHAnsi"/>
                <w:b/>
                <w:sz w:val="24"/>
              </w:rPr>
              <w:t>ORDEN</w:t>
            </w:r>
            <w:r w:rsidRPr="002A501A">
              <w:rPr>
                <w:rFonts w:asciiTheme="minorHAnsi" w:hAnsiTheme="minorHAnsi" w:cstheme="minorHAnsi"/>
                <w:b/>
                <w:spacing w:val="-2"/>
                <w:sz w:val="24"/>
              </w:rPr>
              <w:t xml:space="preserve"> </w:t>
            </w:r>
            <w:r w:rsidRPr="002A501A">
              <w:rPr>
                <w:rFonts w:asciiTheme="minorHAnsi" w:hAnsiTheme="minorHAnsi" w:cstheme="minorHAnsi"/>
                <w:b/>
                <w:sz w:val="24"/>
              </w:rPr>
              <w:t>DEL</w:t>
            </w:r>
            <w:r w:rsidRPr="002A501A">
              <w:rPr>
                <w:rFonts w:asciiTheme="minorHAnsi" w:hAnsiTheme="minorHAnsi" w:cstheme="minorHAnsi"/>
                <w:b/>
                <w:spacing w:val="-2"/>
                <w:sz w:val="24"/>
              </w:rPr>
              <w:t xml:space="preserve"> </w:t>
            </w:r>
            <w:r w:rsidRPr="002A501A">
              <w:rPr>
                <w:rFonts w:asciiTheme="minorHAnsi" w:hAnsiTheme="minorHAnsi" w:cstheme="minorHAnsi"/>
                <w:b/>
                <w:sz w:val="24"/>
              </w:rPr>
              <w:t>DIA</w:t>
            </w:r>
          </w:p>
        </w:tc>
      </w:tr>
      <w:tr w:rsidR="00B54461" w:rsidRPr="002A501A">
        <w:trPr>
          <w:trHeight w:val="292"/>
        </w:trPr>
        <w:tc>
          <w:tcPr>
            <w:tcW w:w="406" w:type="dxa"/>
          </w:tcPr>
          <w:p w:rsidR="00B54461" w:rsidRPr="002A501A" w:rsidRDefault="00EE37D7">
            <w:pPr>
              <w:pStyle w:val="TableParagraph"/>
              <w:spacing w:line="272" w:lineRule="exact"/>
              <w:ind w:left="51" w:right="118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2A501A">
              <w:rPr>
                <w:rFonts w:asciiTheme="minorHAnsi" w:hAnsiTheme="minorHAnsi" w:cstheme="minorHAnsi"/>
                <w:b/>
                <w:sz w:val="24"/>
              </w:rPr>
              <w:t>1.</w:t>
            </w:r>
          </w:p>
        </w:tc>
        <w:tc>
          <w:tcPr>
            <w:tcW w:w="8424" w:type="dxa"/>
          </w:tcPr>
          <w:p w:rsidR="00B54461" w:rsidRPr="002A501A" w:rsidRDefault="007A65B8">
            <w:pPr>
              <w:pStyle w:val="TableParagraph"/>
              <w:spacing w:line="272" w:lineRule="exact"/>
              <w:ind w:left="68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Saludo</w:t>
            </w:r>
          </w:p>
        </w:tc>
      </w:tr>
      <w:tr w:rsidR="00B54461" w:rsidRPr="002A501A">
        <w:trPr>
          <w:trHeight w:val="292"/>
        </w:trPr>
        <w:tc>
          <w:tcPr>
            <w:tcW w:w="406" w:type="dxa"/>
          </w:tcPr>
          <w:p w:rsidR="00B54461" w:rsidRPr="002A501A" w:rsidRDefault="00EE37D7">
            <w:pPr>
              <w:pStyle w:val="TableParagraph"/>
              <w:spacing w:line="272" w:lineRule="exact"/>
              <w:ind w:left="0" w:right="133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2A501A">
              <w:rPr>
                <w:rFonts w:asciiTheme="minorHAnsi" w:hAnsiTheme="minorHAnsi" w:cstheme="minorHAnsi"/>
                <w:b/>
                <w:sz w:val="24"/>
              </w:rPr>
              <w:t>2</w:t>
            </w:r>
          </w:p>
        </w:tc>
        <w:tc>
          <w:tcPr>
            <w:tcW w:w="8424" w:type="dxa"/>
          </w:tcPr>
          <w:p w:rsidR="00B54461" w:rsidRPr="002A501A" w:rsidRDefault="007A65B8" w:rsidP="00D27124">
            <w:pPr>
              <w:pStyle w:val="TableParagraph"/>
              <w:spacing w:line="272" w:lineRule="exact"/>
              <w:ind w:left="68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Revisión del inventario de la vigencia anterior 2022</w:t>
            </w:r>
          </w:p>
        </w:tc>
      </w:tr>
      <w:tr w:rsidR="00B54461" w:rsidRPr="002A501A">
        <w:trPr>
          <w:trHeight w:val="292"/>
        </w:trPr>
        <w:tc>
          <w:tcPr>
            <w:tcW w:w="406" w:type="dxa"/>
          </w:tcPr>
          <w:p w:rsidR="00B54461" w:rsidRPr="002A501A" w:rsidRDefault="00EE37D7">
            <w:pPr>
              <w:pStyle w:val="TableParagraph"/>
              <w:spacing w:line="272" w:lineRule="exact"/>
              <w:ind w:left="51" w:right="118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2A501A">
              <w:rPr>
                <w:rFonts w:asciiTheme="minorHAnsi" w:hAnsiTheme="minorHAnsi" w:cstheme="minorHAnsi"/>
                <w:b/>
                <w:sz w:val="24"/>
              </w:rPr>
              <w:t>3.</w:t>
            </w:r>
          </w:p>
        </w:tc>
        <w:tc>
          <w:tcPr>
            <w:tcW w:w="8424" w:type="dxa"/>
          </w:tcPr>
          <w:p w:rsidR="00B54461" w:rsidRPr="002A501A" w:rsidRDefault="007A65B8">
            <w:pPr>
              <w:pStyle w:val="TableParagraph"/>
              <w:spacing w:line="272" w:lineRule="exact"/>
              <w:ind w:left="68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Revisión y clasificación según estado de los elementos mencionados en el inventario</w:t>
            </w:r>
            <w:r w:rsidR="00146AF4">
              <w:rPr>
                <w:rFonts w:asciiTheme="minorHAnsi" w:hAnsiTheme="minorHAnsi" w:cstheme="minorHAnsi"/>
                <w:sz w:val="24"/>
              </w:rPr>
              <w:t xml:space="preserve"> como : inservibles , perdidos, </w:t>
            </w:r>
          </w:p>
        </w:tc>
      </w:tr>
      <w:tr w:rsidR="002A501A" w:rsidRPr="002A501A">
        <w:trPr>
          <w:trHeight w:val="292"/>
        </w:trPr>
        <w:tc>
          <w:tcPr>
            <w:tcW w:w="406" w:type="dxa"/>
          </w:tcPr>
          <w:p w:rsidR="002A501A" w:rsidRPr="002A501A" w:rsidRDefault="002A501A">
            <w:pPr>
              <w:pStyle w:val="TableParagraph"/>
              <w:spacing w:line="272" w:lineRule="exact"/>
              <w:ind w:left="51" w:right="118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2A501A">
              <w:rPr>
                <w:rFonts w:asciiTheme="minorHAnsi" w:hAnsiTheme="minorHAnsi" w:cstheme="minorHAnsi"/>
                <w:b/>
                <w:sz w:val="24"/>
              </w:rPr>
              <w:t>4.</w:t>
            </w:r>
          </w:p>
        </w:tc>
        <w:tc>
          <w:tcPr>
            <w:tcW w:w="8424" w:type="dxa"/>
          </w:tcPr>
          <w:p w:rsidR="002A501A" w:rsidRPr="002A501A" w:rsidRDefault="007A65B8">
            <w:pPr>
              <w:pStyle w:val="TableParagraph"/>
              <w:spacing w:line="272" w:lineRule="exact"/>
              <w:ind w:left="68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Dada de baja de los elementos </w:t>
            </w:r>
            <w:r>
              <w:rPr>
                <w:rFonts w:asciiTheme="minorHAnsi" w:hAnsiTheme="minorHAnsi" w:cstheme="minorHAnsi"/>
                <w:sz w:val="24"/>
              </w:rPr>
              <w:t>que están obsoletos , perdidos , innecesarios o inservibles que ya no pueden prestar ninguna utilidad o servicio.</w:t>
            </w:r>
          </w:p>
        </w:tc>
      </w:tr>
      <w:tr w:rsidR="002A501A" w:rsidRPr="002A501A">
        <w:trPr>
          <w:trHeight w:val="292"/>
        </w:trPr>
        <w:tc>
          <w:tcPr>
            <w:tcW w:w="406" w:type="dxa"/>
          </w:tcPr>
          <w:p w:rsidR="002A501A" w:rsidRPr="002A501A" w:rsidRDefault="002A501A">
            <w:pPr>
              <w:pStyle w:val="TableParagraph"/>
              <w:spacing w:line="272" w:lineRule="exact"/>
              <w:ind w:left="51" w:right="118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2A501A">
              <w:rPr>
                <w:rFonts w:asciiTheme="minorHAnsi" w:hAnsiTheme="minorHAnsi" w:cstheme="minorHAnsi"/>
                <w:b/>
                <w:sz w:val="24"/>
              </w:rPr>
              <w:t>5.</w:t>
            </w:r>
          </w:p>
        </w:tc>
        <w:tc>
          <w:tcPr>
            <w:tcW w:w="8424" w:type="dxa"/>
          </w:tcPr>
          <w:p w:rsidR="002A501A" w:rsidRPr="002A501A" w:rsidRDefault="007A65B8">
            <w:pPr>
              <w:pStyle w:val="TableParagraph"/>
              <w:spacing w:line="272" w:lineRule="exact"/>
              <w:ind w:left="68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Levantamiento del acta de soporte con sus firmas y anexos fotográficos.</w:t>
            </w:r>
          </w:p>
        </w:tc>
      </w:tr>
    </w:tbl>
    <w:p w:rsidR="00B54461" w:rsidRPr="002A501A" w:rsidRDefault="00B54461">
      <w:pPr>
        <w:pStyle w:val="Textoindependiente"/>
        <w:rPr>
          <w:rFonts w:asciiTheme="minorHAnsi" w:hAnsiTheme="minorHAnsi" w:cstheme="minorHAnsi"/>
          <w:sz w:val="20"/>
        </w:rPr>
      </w:pPr>
    </w:p>
    <w:p w:rsidR="00B54461" w:rsidRPr="002A501A" w:rsidRDefault="00B54461">
      <w:pPr>
        <w:pStyle w:val="Textoindependiente"/>
        <w:rPr>
          <w:rFonts w:asciiTheme="minorHAnsi" w:hAnsiTheme="minorHAnsi" w:cstheme="minorHAnsi"/>
          <w:sz w:val="22"/>
        </w:rPr>
      </w:pPr>
    </w:p>
    <w:p w:rsidR="00B54461" w:rsidRPr="002A501A" w:rsidRDefault="00EE37D7">
      <w:pPr>
        <w:pStyle w:val="Ttulo1"/>
        <w:rPr>
          <w:rFonts w:asciiTheme="minorHAnsi" w:hAnsiTheme="minorHAnsi" w:cstheme="minorHAnsi"/>
        </w:rPr>
      </w:pPr>
      <w:r w:rsidRPr="002A501A">
        <w:rPr>
          <w:rFonts w:asciiTheme="minorHAnsi" w:hAnsiTheme="minorHAnsi" w:cstheme="minorHAnsi"/>
        </w:rPr>
        <w:t>DESARROLLO</w:t>
      </w:r>
    </w:p>
    <w:p w:rsidR="00B1225B" w:rsidRPr="002A501A" w:rsidRDefault="00B1225B">
      <w:pPr>
        <w:pStyle w:val="Ttulo1"/>
        <w:rPr>
          <w:rFonts w:asciiTheme="minorHAnsi" w:hAnsiTheme="minorHAnsi" w:cstheme="minorHAnsi"/>
        </w:rPr>
      </w:pPr>
    </w:p>
    <w:p w:rsidR="001E0E0D" w:rsidRDefault="001E0E0D" w:rsidP="00A87308">
      <w:pPr>
        <w:pStyle w:val="Textoindependiente"/>
        <w:spacing w:before="195" w:line="278" w:lineRule="auto"/>
        <w:ind w:left="222" w:right="80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Siendo las ---- se presentaron los siguientes </w:t>
      </w:r>
      <w:r w:rsidR="00C619AD">
        <w:rPr>
          <w:rFonts w:asciiTheme="minorHAnsi" w:hAnsiTheme="minorHAnsi" w:cstheme="minorHAnsi"/>
        </w:rPr>
        <w:t>participantes:</w:t>
      </w:r>
      <w:r>
        <w:rPr>
          <w:rFonts w:asciiTheme="minorHAnsi" w:hAnsiTheme="minorHAnsi" w:cstheme="minorHAnsi"/>
        </w:rPr>
        <w:t xml:space="preserve"> ____________ con do</w:t>
      </w:r>
      <w:r w:rsidR="006A4DA6">
        <w:rPr>
          <w:rFonts w:asciiTheme="minorHAnsi" w:hAnsiTheme="minorHAnsi" w:cstheme="minorHAnsi"/>
        </w:rPr>
        <w:t xml:space="preserve">cumento de identificación (nombrar los roles de c/u) </w:t>
      </w:r>
      <w:r w:rsidR="00C619AD">
        <w:rPr>
          <w:rFonts w:asciiTheme="minorHAnsi" w:hAnsiTheme="minorHAnsi" w:cstheme="minorHAnsi"/>
        </w:rPr>
        <w:t>cargos para</w:t>
      </w:r>
      <w:r>
        <w:rPr>
          <w:rFonts w:asciiTheme="minorHAnsi" w:hAnsiTheme="minorHAnsi" w:cstheme="minorHAnsi"/>
        </w:rPr>
        <w:t xml:space="preserve"> proceder a------:</w:t>
      </w:r>
    </w:p>
    <w:p w:rsidR="001E0E0D" w:rsidRPr="001E0E0D" w:rsidRDefault="001E0E0D" w:rsidP="009E67DA">
      <w:pPr>
        <w:pStyle w:val="Textoindependiente"/>
        <w:numPr>
          <w:ilvl w:val="0"/>
          <w:numId w:val="5"/>
        </w:numPr>
        <w:spacing w:before="195" w:line="278" w:lineRule="auto"/>
        <w:ind w:right="804"/>
        <w:jc w:val="both"/>
        <w:rPr>
          <w:rFonts w:asciiTheme="minorHAnsi" w:hAnsiTheme="minorHAnsi" w:cstheme="minorHAnsi"/>
        </w:rPr>
      </w:pPr>
      <w:r w:rsidRPr="001E0E0D">
        <w:rPr>
          <w:rFonts w:asciiTheme="minorHAnsi" w:hAnsiTheme="minorHAnsi" w:cstheme="minorHAnsi"/>
        </w:rPr>
        <w:t>Saludo</w:t>
      </w:r>
      <w:r w:rsidR="00C619AD">
        <w:rPr>
          <w:rFonts w:asciiTheme="minorHAnsi" w:hAnsiTheme="minorHAnsi" w:cstheme="minorHAnsi"/>
        </w:rPr>
        <w:t xml:space="preserve">: </w:t>
      </w:r>
      <w:r w:rsidR="00C619AD" w:rsidRPr="00C31FA7">
        <w:rPr>
          <w:rFonts w:asciiTheme="minorHAnsi" w:hAnsiTheme="minorHAnsi" w:cstheme="minorHAnsi"/>
          <w:color w:val="FF0000"/>
        </w:rPr>
        <w:t>complementar…………….</w:t>
      </w:r>
    </w:p>
    <w:p w:rsidR="001E0E0D" w:rsidRPr="001E0E0D" w:rsidRDefault="001E0E0D" w:rsidP="001E0E0D">
      <w:pPr>
        <w:pStyle w:val="Textoindependiente"/>
        <w:numPr>
          <w:ilvl w:val="0"/>
          <w:numId w:val="5"/>
        </w:numPr>
        <w:spacing w:before="195" w:line="278" w:lineRule="auto"/>
        <w:ind w:right="804"/>
        <w:jc w:val="both"/>
        <w:rPr>
          <w:rFonts w:asciiTheme="minorHAnsi" w:hAnsiTheme="minorHAnsi" w:cstheme="minorHAnsi"/>
        </w:rPr>
      </w:pPr>
      <w:r w:rsidRPr="001E0E0D">
        <w:rPr>
          <w:rFonts w:asciiTheme="minorHAnsi" w:hAnsiTheme="minorHAnsi" w:cstheme="minorHAnsi"/>
        </w:rPr>
        <w:t>Revisión del inventario de la vigencia anterior 2022</w:t>
      </w:r>
      <w:r w:rsidR="00C619AD">
        <w:rPr>
          <w:rFonts w:asciiTheme="minorHAnsi" w:hAnsiTheme="minorHAnsi" w:cstheme="minorHAnsi"/>
        </w:rPr>
        <w:t xml:space="preserve">: </w:t>
      </w:r>
      <w:r w:rsidR="00C619AD" w:rsidRPr="00C31FA7">
        <w:rPr>
          <w:rFonts w:asciiTheme="minorHAnsi" w:hAnsiTheme="minorHAnsi" w:cstheme="minorHAnsi"/>
          <w:color w:val="FF0000"/>
        </w:rPr>
        <w:t>complementar……………….</w:t>
      </w:r>
    </w:p>
    <w:p w:rsidR="001E0E0D" w:rsidRDefault="001E0E0D" w:rsidP="001E0E0D">
      <w:pPr>
        <w:pStyle w:val="Textoindependiente"/>
        <w:numPr>
          <w:ilvl w:val="0"/>
          <w:numId w:val="5"/>
        </w:numPr>
        <w:spacing w:before="195" w:line="278" w:lineRule="auto"/>
        <w:ind w:right="804"/>
        <w:jc w:val="both"/>
        <w:rPr>
          <w:rFonts w:asciiTheme="minorHAnsi" w:hAnsiTheme="minorHAnsi" w:cstheme="minorHAnsi"/>
        </w:rPr>
      </w:pPr>
      <w:r w:rsidRPr="001E0E0D">
        <w:rPr>
          <w:rFonts w:asciiTheme="minorHAnsi" w:hAnsiTheme="minorHAnsi" w:cstheme="minorHAnsi"/>
        </w:rPr>
        <w:t>Revisión y clasificación según estado de los element</w:t>
      </w:r>
      <w:r w:rsidR="00C619AD">
        <w:rPr>
          <w:rFonts w:asciiTheme="minorHAnsi" w:hAnsiTheme="minorHAnsi" w:cstheme="minorHAnsi"/>
        </w:rPr>
        <w:t xml:space="preserve">os mencionados en el inventario: </w:t>
      </w:r>
      <w:r w:rsidR="00C31FA7" w:rsidRPr="00C31FA7">
        <w:rPr>
          <w:rFonts w:asciiTheme="minorHAnsi" w:hAnsiTheme="minorHAnsi" w:cstheme="minorHAnsi"/>
          <w:color w:val="FF0000"/>
        </w:rPr>
        <w:t xml:space="preserve">complementar </w:t>
      </w:r>
      <w:r w:rsidR="00C619AD">
        <w:rPr>
          <w:rFonts w:asciiTheme="minorHAnsi" w:hAnsiTheme="minorHAnsi" w:cstheme="minorHAnsi"/>
        </w:rPr>
        <w:t>………………………………….</w:t>
      </w:r>
    </w:p>
    <w:p w:rsidR="00C93A33" w:rsidRDefault="009E67DA" w:rsidP="009E67DA">
      <w:pPr>
        <w:pStyle w:val="Textoindependiente"/>
        <w:spacing w:before="195" w:line="278" w:lineRule="auto"/>
        <w:ind w:right="80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 hizo revisión de los elementos, teniendo en cuenta los siguientes conceptos:</w:t>
      </w:r>
    </w:p>
    <w:p w:rsidR="009E67DA" w:rsidRDefault="009E67DA" w:rsidP="009E67DA">
      <w:pPr>
        <w:pStyle w:val="Textoindependiente"/>
        <w:spacing w:before="195" w:line="278" w:lineRule="auto"/>
        <w:ind w:left="942" w:right="804"/>
        <w:jc w:val="both"/>
        <w:rPr>
          <w:rFonts w:asciiTheme="minorHAnsi" w:hAnsiTheme="minorHAnsi" w:cstheme="minorHAnsi"/>
        </w:rPr>
      </w:pPr>
      <w:r w:rsidRPr="00C93A33">
        <w:rPr>
          <w:rFonts w:asciiTheme="minorHAnsi" w:hAnsiTheme="minorHAnsi" w:cstheme="minorHAnsi"/>
          <w:b/>
        </w:rPr>
        <w:t>OBSOLETOS:</w:t>
      </w:r>
      <w:r>
        <w:rPr>
          <w:rFonts w:asciiTheme="minorHAnsi" w:hAnsiTheme="minorHAnsi" w:cstheme="minorHAnsi"/>
        </w:rPr>
        <w:t xml:space="preserve"> </w:t>
      </w:r>
      <w:r>
        <w:t xml:space="preserve">Son aquellos bienes que se encuentran en buen estado físico, mecánico y técnico, pero han quedado en desuso debido a los adelantos científicos </w:t>
      </w:r>
      <w:r>
        <w:lastRenderedPageBreak/>
        <w:t>y tecnológicos; además sus especificaciones técnicas son insuficientes para el volumen, velocidad y complejidad que la labor exige.</w:t>
      </w:r>
    </w:p>
    <w:p w:rsidR="009E67DA" w:rsidRDefault="009E67DA" w:rsidP="009E67DA">
      <w:pPr>
        <w:pStyle w:val="Textoindependiente"/>
        <w:spacing w:before="195" w:line="278" w:lineRule="auto"/>
        <w:ind w:left="942" w:right="80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PERDIDOS: </w:t>
      </w:r>
      <w:r w:rsidRPr="00012DEA">
        <w:rPr>
          <w:rFonts w:asciiTheme="minorHAnsi" w:hAnsiTheme="minorHAnsi" w:cstheme="minorHAnsi"/>
        </w:rPr>
        <w:t>elementos que están en el inventario de la vigencia anterior y no existen en la actual vigencia, algunos</w:t>
      </w:r>
      <w:r>
        <w:rPr>
          <w:rFonts w:asciiTheme="minorHAnsi" w:hAnsiTheme="minorHAnsi" w:cstheme="minorHAnsi"/>
        </w:rPr>
        <w:t xml:space="preserve"> hurtados</w:t>
      </w:r>
      <w:r w:rsidRPr="00012DEA">
        <w:rPr>
          <w:rFonts w:asciiTheme="minorHAnsi" w:hAnsiTheme="minorHAnsi" w:cstheme="minorHAnsi"/>
        </w:rPr>
        <w:t xml:space="preserve"> con carta de denuncia ante alguna autoridad competente.</w:t>
      </w:r>
      <w:r>
        <w:rPr>
          <w:rFonts w:asciiTheme="minorHAnsi" w:hAnsiTheme="minorHAnsi" w:cstheme="minorHAnsi"/>
        </w:rPr>
        <w:t xml:space="preserve"> Los cuales deben quedar registrados en el acta y dados de baja.</w:t>
      </w:r>
    </w:p>
    <w:p w:rsidR="009E67DA" w:rsidRDefault="009E67DA" w:rsidP="009E67DA">
      <w:pPr>
        <w:pStyle w:val="Textoindependiente"/>
        <w:spacing w:before="195" w:line="278" w:lineRule="auto"/>
        <w:ind w:left="942" w:right="804"/>
        <w:jc w:val="both"/>
      </w:pPr>
      <w:r w:rsidRPr="00C93A33">
        <w:rPr>
          <w:rFonts w:asciiTheme="minorHAnsi" w:hAnsiTheme="minorHAnsi" w:cstheme="minorHAnsi"/>
          <w:b/>
        </w:rPr>
        <w:t>INNECESARIOS:</w:t>
      </w:r>
      <w:r>
        <w:rPr>
          <w:rFonts w:asciiTheme="minorHAnsi" w:hAnsiTheme="minorHAnsi" w:cstheme="minorHAnsi"/>
        </w:rPr>
        <w:t xml:space="preserve"> </w:t>
      </w:r>
      <w:r>
        <w:t>Son aquellos bienes que se encuentran en buen estado físico, mecánico y técnico, pero ya cumplieron con la función principal para la cual fueron adquiridos o que han perdido utilidad para la Entidad. No son requeridos por la Entidad para su funcionamiento y llevan en bodega un periodo de doce (12) meses sin uso.</w:t>
      </w:r>
    </w:p>
    <w:p w:rsidR="009E67DA" w:rsidRPr="00012DEA" w:rsidRDefault="009E67DA" w:rsidP="009E67DA">
      <w:pPr>
        <w:pStyle w:val="Textoindependiente"/>
        <w:spacing w:before="195" w:line="278" w:lineRule="auto"/>
        <w:ind w:left="942" w:right="804"/>
        <w:jc w:val="both"/>
        <w:rPr>
          <w:rFonts w:asciiTheme="minorHAnsi" w:hAnsiTheme="minorHAnsi" w:cstheme="minorHAnsi"/>
        </w:rPr>
      </w:pPr>
      <w:r w:rsidRPr="00F2690E">
        <w:rPr>
          <w:b/>
        </w:rPr>
        <w:t>INSERVIBLES:</w:t>
      </w:r>
      <w:r>
        <w:t xml:space="preserve"> Son aquellos bienes obsoletos que, por sus condiciones de deterioro u obsolescencia, ya no son adecuados para el desarrollo de las actividades a las cuales fueron destinados o bienes destruidos por caso fortuito o fuerza mayor que no son susceptibles de reparación.</w:t>
      </w:r>
    </w:p>
    <w:p w:rsidR="00C93A33" w:rsidRDefault="009E67DA" w:rsidP="009E67DA">
      <w:pPr>
        <w:pStyle w:val="Textoindependiente"/>
        <w:spacing w:before="195" w:line="278" w:lineRule="auto"/>
        <w:ind w:right="80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Se procedió a clasificar los elementos: </w:t>
      </w:r>
    </w:p>
    <w:p w:rsidR="009E67DA" w:rsidRDefault="009E67DA" w:rsidP="009E67DA">
      <w:pPr>
        <w:pStyle w:val="Textoindependiente"/>
        <w:spacing w:before="195" w:line="278" w:lineRule="auto"/>
        <w:ind w:right="804"/>
        <w:jc w:val="both"/>
        <w:rPr>
          <w:rFonts w:asciiTheme="minorHAnsi" w:hAnsiTheme="minorHAnsi" w:cstheme="minorHAnsi"/>
        </w:rPr>
      </w:pPr>
    </w:p>
    <w:tbl>
      <w:tblPr>
        <w:tblW w:w="0" w:type="auto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2456"/>
        <w:gridCol w:w="1442"/>
        <w:gridCol w:w="1500"/>
        <w:gridCol w:w="1406"/>
        <w:gridCol w:w="993"/>
        <w:gridCol w:w="924"/>
      </w:tblGrid>
      <w:tr w:rsidR="00BC05D9" w:rsidRPr="00BC05D9" w:rsidTr="00BC05D9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418" w:type="dxa"/>
            <w:shd w:val="clear" w:color="auto" w:fill="DAEEF3" w:themeFill="accent5" w:themeFillTint="33"/>
          </w:tcPr>
          <w:p w:rsidR="00BC05D9" w:rsidRPr="00BC05D9" w:rsidRDefault="00BC05D9" w:rsidP="00BC05D9">
            <w:pPr>
              <w:rPr>
                <w:b/>
                <w:sz w:val="18"/>
                <w:szCs w:val="18"/>
              </w:rPr>
            </w:pPr>
            <w:r w:rsidRPr="00BC05D9">
              <w:rPr>
                <w:b/>
                <w:sz w:val="18"/>
                <w:szCs w:val="18"/>
              </w:rPr>
              <w:t>DENOMINACIÓN</w:t>
            </w:r>
          </w:p>
        </w:tc>
        <w:tc>
          <w:tcPr>
            <w:tcW w:w="2456" w:type="dxa"/>
            <w:shd w:val="clear" w:color="auto" w:fill="DAEEF3" w:themeFill="accent5" w:themeFillTint="33"/>
          </w:tcPr>
          <w:p w:rsidR="00BC05D9" w:rsidRPr="00BC05D9" w:rsidRDefault="00BC05D9" w:rsidP="00BC05D9">
            <w:pPr>
              <w:rPr>
                <w:b/>
                <w:sz w:val="18"/>
                <w:szCs w:val="18"/>
              </w:rPr>
            </w:pPr>
            <w:r w:rsidRPr="00BC05D9">
              <w:rPr>
                <w:b/>
                <w:sz w:val="18"/>
                <w:szCs w:val="18"/>
              </w:rPr>
              <w:t>DESCRIPCIÓN</w:t>
            </w:r>
          </w:p>
        </w:tc>
        <w:tc>
          <w:tcPr>
            <w:tcW w:w="1442" w:type="dxa"/>
            <w:shd w:val="clear" w:color="auto" w:fill="DAEEF3" w:themeFill="accent5" w:themeFillTint="33"/>
          </w:tcPr>
          <w:p w:rsidR="00BC05D9" w:rsidRPr="00BC05D9" w:rsidRDefault="00BC05D9" w:rsidP="00BC05D9">
            <w:pPr>
              <w:rPr>
                <w:b/>
                <w:sz w:val="18"/>
                <w:szCs w:val="18"/>
              </w:rPr>
            </w:pPr>
            <w:r w:rsidRPr="00BC05D9">
              <w:rPr>
                <w:b/>
                <w:sz w:val="18"/>
                <w:szCs w:val="18"/>
              </w:rPr>
              <w:t xml:space="preserve">MARCA </w:t>
            </w:r>
          </w:p>
        </w:tc>
        <w:tc>
          <w:tcPr>
            <w:tcW w:w="1500" w:type="dxa"/>
            <w:shd w:val="clear" w:color="auto" w:fill="DAEEF3" w:themeFill="accent5" w:themeFillTint="33"/>
          </w:tcPr>
          <w:p w:rsidR="00BC05D9" w:rsidRPr="00BC05D9" w:rsidRDefault="00BC05D9" w:rsidP="00BC05D9">
            <w:pPr>
              <w:rPr>
                <w:b/>
                <w:sz w:val="18"/>
                <w:szCs w:val="18"/>
              </w:rPr>
            </w:pPr>
            <w:r w:rsidRPr="00BC05D9">
              <w:rPr>
                <w:b/>
                <w:sz w:val="18"/>
                <w:szCs w:val="18"/>
              </w:rPr>
              <w:t>CODIGO O SERIAL</w:t>
            </w:r>
          </w:p>
        </w:tc>
        <w:tc>
          <w:tcPr>
            <w:tcW w:w="1406" w:type="dxa"/>
            <w:shd w:val="clear" w:color="auto" w:fill="DAEEF3" w:themeFill="accent5" w:themeFillTint="33"/>
          </w:tcPr>
          <w:p w:rsidR="00BC05D9" w:rsidRPr="00BC05D9" w:rsidRDefault="00BC05D9" w:rsidP="00BC05D9">
            <w:pPr>
              <w:rPr>
                <w:b/>
                <w:sz w:val="18"/>
                <w:szCs w:val="18"/>
              </w:rPr>
            </w:pPr>
            <w:r w:rsidRPr="00BC05D9">
              <w:rPr>
                <w:b/>
                <w:sz w:val="18"/>
                <w:szCs w:val="18"/>
              </w:rPr>
              <w:t>TIPO</w:t>
            </w:r>
          </w:p>
        </w:tc>
        <w:tc>
          <w:tcPr>
            <w:tcW w:w="993" w:type="dxa"/>
            <w:shd w:val="clear" w:color="auto" w:fill="DAEEF3" w:themeFill="accent5" w:themeFillTint="33"/>
          </w:tcPr>
          <w:p w:rsidR="00BC05D9" w:rsidRPr="00BC05D9" w:rsidRDefault="00BC05D9" w:rsidP="00BC05D9">
            <w:pPr>
              <w:rPr>
                <w:b/>
                <w:sz w:val="18"/>
                <w:szCs w:val="18"/>
              </w:rPr>
            </w:pPr>
            <w:r w:rsidRPr="00BC05D9">
              <w:rPr>
                <w:b/>
                <w:sz w:val="18"/>
                <w:szCs w:val="18"/>
              </w:rPr>
              <w:t>VALOR</w:t>
            </w:r>
          </w:p>
        </w:tc>
        <w:tc>
          <w:tcPr>
            <w:tcW w:w="924" w:type="dxa"/>
            <w:shd w:val="clear" w:color="auto" w:fill="DAEEF3" w:themeFill="accent5" w:themeFillTint="33"/>
          </w:tcPr>
          <w:p w:rsidR="00BC05D9" w:rsidRPr="00BC05D9" w:rsidRDefault="00BC05D9" w:rsidP="00BC05D9">
            <w:pPr>
              <w:rPr>
                <w:b/>
                <w:sz w:val="18"/>
                <w:szCs w:val="18"/>
              </w:rPr>
            </w:pPr>
            <w:r w:rsidRPr="00BC05D9">
              <w:rPr>
                <w:b/>
                <w:sz w:val="18"/>
                <w:szCs w:val="18"/>
              </w:rPr>
              <w:t>PROCESO PARA DAR DE BAJA</w:t>
            </w:r>
          </w:p>
        </w:tc>
      </w:tr>
      <w:tr w:rsidR="00BC05D9" w:rsidRPr="00BC05D9" w:rsidTr="00BC05D9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418" w:type="dxa"/>
          </w:tcPr>
          <w:p w:rsidR="00BC05D9" w:rsidRPr="00BC05D9" w:rsidRDefault="00BC05D9" w:rsidP="00BC0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</w:t>
            </w:r>
            <w:r w:rsidRPr="00BC05D9">
              <w:rPr>
                <w:sz w:val="18"/>
                <w:szCs w:val="18"/>
              </w:rPr>
              <w:t xml:space="preserve">jemplo: </w:t>
            </w:r>
          </w:p>
          <w:p w:rsidR="00BC05D9" w:rsidRPr="00BC05D9" w:rsidRDefault="00BC05D9" w:rsidP="00BC05D9">
            <w:pPr>
              <w:rPr>
                <w:sz w:val="18"/>
                <w:szCs w:val="18"/>
              </w:rPr>
            </w:pPr>
            <w:r w:rsidRPr="00BC05D9">
              <w:rPr>
                <w:sz w:val="18"/>
                <w:szCs w:val="18"/>
              </w:rPr>
              <w:t>UNA IMPRESORA</w:t>
            </w:r>
          </w:p>
        </w:tc>
        <w:tc>
          <w:tcPr>
            <w:tcW w:w="2456" w:type="dxa"/>
          </w:tcPr>
          <w:p w:rsidR="00BC05D9" w:rsidRPr="00BC05D9" w:rsidRDefault="00BC05D9" w:rsidP="00BC05D9">
            <w:pPr>
              <w:rPr>
                <w:sz w:val="18"/>
                <w:szCs w:val="18"/>
              </w:rPr>
            </w:pPr>
            <w:r w:rsidRPr="00BC05D9">
              <w:rPr>
                <w:sz w:val="18"/>
                <w:szCs w:val="18"/>
              </w:rPr>
              <w:t xml:space="preserve">NEGRA MULTIUSOS, WIFI. COLOR </w:t>
            </w:r>
          </w:p>
        </w:tc>
        <w:tc>
          <w:tcPr>
            <w:tcW w:w="1442" w:type="dxa"/>
          </w:tcPr>
          <w:p w:rsidR="00BC05D9" w:rsidRPr="00BC05D9" w:rsidRDefault="00BC05D9" w:rsidP="00BC05D9">
            <w:pPr>
              <w:rPr>
                <w:sz w:val="18"/>
                <w:szCs w:val="18"/>
              </w:rPr>
            </w:pPr>
            <w:r w:rsidRPr="00BC05D9">
              <w:rPr>
                <w:sz w:val="18"/>
                <w:szCs w:val="18"/>
              </w:rPr>
              <w:t>EPSON</w:t>
            </w:r>
          </w:p>
        </w:tc>
        <w:tc>
          <w:tcPr>
            <w:tcW w:w="1500" w:type="dxa"/>
          </w:tcPr>
          <w:p w:rsidR="00BC05D9" w:rsidRPr="00BC05D9" w:rsidRDefault="00BC05D9" w:rsidP="00BC05D9">
            <w:pPr>
              <w:rPr>
                <w:sz w:val="18"/>
                <w:szCs w:val="18"/>
              </w:rPr>
            </w:pPr>
            <w:r w:rsidRPr="00BC05D9">
              <w:rPr>
                <w:sz w:val="18"/>
                <w:szCs w:val="18"/>
              </w:rPr>
              <w:t>4536548</w:t>
            </w:r>
          </w:p>
        </w:tc>
        <w:tc>
          <w:tcPr>
            <w:tcW w:w="1406" w:type="dxa"/>
          </w:tcPr>
          <w:p w:rsidR="00BC05D9" w:rsidRPr="00BC05D9" w:rsidRDefault="00BC05D9" w:rsidP="00BC05D9">
            <w:pPr>
              <w:rPr>
                <w:sz w:val="18"/>
                <w:szCs w:val="18"/>
              </w:rPr>
            </w:pPr>
            <w:r w:rsidRPr="00BC05D9">
              <w:rPr>
                <w:sz w:val="18"/>
                <w:szCs w:val="18"/>
              </w:rPr>
              <w:t>INSERVIBLE</w:t>
            </w:r>
          </w:p>
        </w:tc>
        <w:tc>
          <w:tcPr>
            <w:tcW w:w="993" w:type="dxa"/>
          </w:tcPr>
          <w:p w:rsidR="00BC05D9" w:rsidRPr="00BC05D9" w:rsidRDefault="00BC05D9" w:rsidP="00BC05D9">
            <w:pPr>
              <w:rPr>
                <w:sz w:val="18"/>
                <w:szCs w:val="18"/>
              </w:rPr>
            </w:pPr>
            <w:r w:rsidRPr="00BC05D9">
              <w:rPr>
                <w:sz w:val="18"/>
                <w:szCs w:val="18"/>
              </w:rPr>
              <w:t>1000000</w:t>
            </w:r>
          </w:p>
        </w:tc>
        <w:tc>
          <w:tcPr>
            <w:tcW w:w="924" w:type="dxa"/>
          </w:tcPr>
          <w:p w:rsidR="00BC05D9" w:rsidRPr="00BC05D9" w:rsidRDefault="00BC05D9" w:rsidP="00BC05D9">
            <w:pPr>
              <w:rPr>
                <w:sz w:val="18"/>
                <w:szCs w:val="18"/>
              </w:rPr>
            </w:pPr>
            <w:r w:rsidRPr="00BC05D9">
              <w:rPr>
                <w:sz w:val="18"/>
                <w:szCs w:val="18"/>
              </w:rPr>
              <w:t>Entrega a SED</w:t>
            </w:r>
          </w:p>
        </w:tc>
      </w:tr>
      <w:tr w:rsidR="00BC05D9" w:rsidRPr="00BC05D9" w:rsidTr="00BC05D9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418" w:type="dxa"/>
          </w:tcPr>
          <w:p w:rsidR="00BC05D9" w:rsidRPr="00BC05D9" w:rsidRDefault="00BC05D9" w:rsidP="00BC05D9">
            <w:pPr>
              <w:rPr>
                <w:sz w:val="18"/>
                <w:szCs w:val="18"/>
              </w:rPr>
            </w:pPr>
            <w:r w:rsidRPr="00BC05D9">
              <w:rPr>
                <w:sz w:val="18"/>
                <w:szCs w:val="18"/>
              </w:rPr>
              <w:t xml:space="preserve"> Ejemplo : 10 Cartillas colección pepito</w:t>
            </w:r>
          </w:p>
        </w:tc>
        <w:tc>
          <w:tcPr>
            <w:tcW w:w="2456" w:type="dxa"/>
          </w:tcPr>
          <w:p w:rsidR="00BC05D9" w:rsidRPr="00BC05D9" w:rsidRDefault="00BC05D9" w:rsidP="00BC05D9">
            <w:pPr>
              <w:rPr>
                <w:sz w:val="18"/>
                <w:szCs w:val="18"/>
              </w:rPr>
            </w:pPr>
            <w:r w:rsidRPr="00BC05D9">
              <w:rPr>
                <w:sz w:val="18"/>
                <w:szCs w:val="18"/>
              </w:rPr>
              <w:t xml:space="preserve">Área de lenguaje para grado 5 primaria </w:t>
            </w:r>
          </w:p>
        </w:tc>
        <w:tc>
          <w:tcPr>
            <w:tcW w:w="1442" w:type="dxa"/>
          </w:tcPr>
          <w:p w:rsidR="00BC05D9" w:rsidRPr="00BC05D9" w:rsidRDefault="00BC05D9" w:rsidP="00BC05D9">
            <w:pPr>
              <w:rPr>
                <w:sz w:val="18"/>
                <w:szCs w:val="18"/>
              </w:rPr>
            </w:pPr>
            <w:r w:rsidRPr="00BC05D9">
              <w:rPr>
                <w:sz w:val="18"/>
                <w:szCs w:val="18"/>
              </w:rPr>
              <w:t xml:space="preserve">Editorial </w:t>
            </w:r>
            <w:proofErr w:type="spellStart"/>
            <w:r w:rsidRPr="00BC05D9">
              <w:rPr>
                <w:sz w:val="18"/>
                <w:szCs w:val="18"/>
              </w:rPr>
              <w:t>Susaeta</w:t>
            </w:r>
            <w:proofErr w:type="spellEnd"/>
          </w:p>
        </w:tc>
        <w:tc>
          <w:tcPr>
            <w:tcW w:w="1500" w:type="dxa"/>
          </w:tcPr>
          <w:p w:rsidR="00BC05D9" w:rsidRPr="00BC05D9" w:rsidRDefault="00BC05D9" w:rsidP="00BC05D9">
            <w:pPr>
              <w:rPr>
                <w:sz w:val="18"/>
                <w:szCs w:val="18"/>
              </w:rPr>
            </w:pPr>
          </w:p>
        </w:tc>
        <w:tc>
          <w:tcPr>
            <w:tcW w:w="1406" w:type="dxa"/>
          </w:tcPr>
          <w:p w:rsidR="00BC05D9" w:rsidRPr="00BC05D9" w:rsidRDefault="00BC05D9" w:rsidP="00BC05D9">
            <w:pPr>
              <w:rPr>
                <w:sz w:val="18"/>
                <w:szCs w:val="18"/>
              </w:rPr>
            </w:pPr>
            <w:r w:rsidRPr="00BC05D9">
              <w:rPr>
                <w:sz w:val="18"/>
                <w:szCs w:val="18"/>
              </w:rPr>
              <w:t>inservible</w:t>
            </w:r>
          </w:p>
        </w:tc>
        <w:tc>
          <w:tcPr>
            <w:tcW w:w="993" w:type="dxa"/>
          </w:tcPr>
          <w:p w:rsidR="00BC05D9" w:rsidRPr="00BC05D9" w:rsidRDefault="00BC05D9" w:rsidP="00BC05D9">
            <w:pPr>
              <w:rPr>
                <w:sz w:val="18"/>
                <w:szCs w:val="18"/>
              </w:rPr>
            </w:pPr>
            <w:r w:rsidRPr="00BC05D9">
              <w:rPr>
                <w:sz w:val="18"/>
                <w:szCs w:val="18"/>
              </w:rPr>
              <w:t>1000 c/u</w:t>
            </w:r>
          </w:p>
        </w:tc>
        <w:tc>
          <w:tcPr>
            <w:tcW w:w="924" w:type="dxa"/>
          </w:tcPr>
          <w:p w:rsidR="00BC05D9" w:rsidRPr="00BC05D9" w:rsidRDefault="00BC05D9" w:rsidP="00BC05D9">
            <w:pPr>
              <w:rPr>
                <w:sz w:val="18"/>
                <w:szCs w:val="18"/>
              </w:rPr>
            </w:pPr>
            <w:r w:rsidRPr="00BC05D9">
              <w:rPr>
                <w:sz w:val="18"/>
                <w:szCs w:val="18"/>
              </w:rPr>
              <w:t xml:space="preserve">Quema  </w:t>
            </w:r>
          </w:p>
        </w:tc>
      </w:tr>
      <w:tr w:rsidR="00BC05D9" w:rsidRPr="00BC05D9" w:rsidTr="00BC05D9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418" w:type="dxa"/>
          </w:tcPr>
          <w:p w:rsidR="00BC05D9" w:rsidRPr="00BC05D9" w:rsidRDefault="00BC05D9" w:rsidP="00BC05D9">
            <w:pPr>
              <w:rPr>
                <w:sz w:val="18"/>
                <w:szCs w:val="18"/>
              </w:rPr>
            </w:pPr>
          </w:p>
        </w:tc>
        <w:tc>
          <w:tcPr>
            <w:tcW w:w="2456" w:type="dxa"/>
          </w:tcPr>
          <w:p w:rsidR="00BC05D9" w:rsidRPr="00BC05D9" w:rsidRDefault="00BC05D9" w:rsidP="00BC05D9">
            <w:pPr>
              <w:rPr>
                <w:sz w:val="18"/>
                <w:szCs w:val="18"/>
              </w:rPr>
            </w:pPr>
          </w:p>
        </w:tc>
        <w:tc>
          <w:tcPr>
            <w:tcW w:w="1442" w:type="dxa"/>
          </w:tcPr>
          <w:p w:rsidR="00BC05D9" w:rsidRPr="00BC05D9" w:rsidRDefault="00BC05D9" w:rsidP="00BC05D9">
            <w:pPr>
              <w:rPr>
                <w:sz w:val="18"/>
                <w:szCs w:val="18"/>
              </w:rPr>
            </w:pPr>
          </w:p>
        </w:tc>
        <w:tc>
          <w:tcPr>
            <w:tcW w:w="1500" w:type="dxa"/>
          </w:tcPr>
          <w:p w:rsidR="00BC05D9" w:rsidRPr="00BC05D9" w:rsidRDefault="00BC05D9" w:rsidP="00BC05D9">
            <w:pPr>
              <w:rPr>
                <w:sz w:val="18"/>
                <w:szCs w:val="18"/>
              </w:rPr>
            </w:pPr>
          </w:p>
        </w:tc>
        <w:tc>
          <w:tcPr>
            <w:tcW w:w="1406" w:type="dxa"/>
          </w:tcPr>
          <w:p w:rsidR="00BC05D9" w:rsidRPr="00BC05D9" w:rsidRDefault="00BC05D9" w:rsidP="00BC05D9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BC05D9" w:rsidRPr="00BC05D9" w:rsidRDefault="00BC05D9" w:rsidP="00BC05D9">
            <w:pPr>
              <w:rPr>
                <w:sz w:val="18"/>
                <w:szCs w:val="18"/>
              </w:rPr>
            </w:pPr>
          </w:p>
        </w:tc>
        <w:tc>
          <w:tcPr>
            <w:tcW w:w="924" w:type="dxa"/>
          </w:tcPr>
          <w:p w:rsidR="00BC05D9" w:rsidRPr="00BC05D9" w:rsidRDefault="00BC05D9" w:rsidP="00BC05D9">
            <w:pPr>
              <w:rPr>
                <w:sz w:val="18"/>
                <w:szCs w:val="18"/>
              </w:rPr>
            </w:pPr>
          </w:p>
        </w:tc>
      </w:tr>
      <w:tr w:rsidR="00BC05D9" w:rsidRPr="00BC05D9" w:rsidTr="00BC05D9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418" w:type="dxa"/>
          </w:tcPr>
          <w:p w:rsidR="00BC05D9" w:rsidRPr="00BC05D9" w:rsidRDefault="00BC05D9" w:rsidP="00BC05D9">
            <w:pPr>
              <w:rPr>
                <w:sz w:val="18"/>
                <w:szCs w:val="18"/>
              </w:rPr>
            </w:pPr>
          </w:p>
        </w:tc>
        <w:tc>
          <w:tcPr>
            <w:tcW w:w="2456" w:type="dxa"/>
          </w:tcPr>
          <w:p w:rsidR="00BC05D9" w:rsidRPr="00BC05D9" w:rsidRDefault="00BC05D9" w:rsidP="00BC05D9">
            <w:pPr>
              <w:rPr>
                <w:sz w:val="18"/>
                <w:szCs w:val="18"/>
              </w:rPr>
            </w:pPr>
          </w:p>
        </w:tc>
        <w:tc>
          <w:tcPr>
            <w:tcW w:w="1442" w:type="dxa"/>
          </w:tcPr>
          <w:p w:rsidR="00BC05D9" w:rsidRPr="00BC05D9" w:rsidRDefault="00BC05D9" w:rsidP="00BC05D9">
            <w:pPr>
              <w:rPr>
                <w:sz w:val="18"/>
                <w:szCs w:val="18"/>
              </w:rPr>
            </w:pPr>
          </w:p>
        </w:tc>
        <w:tc>
          <w:tcPr>
            <w:tcW w:w="1500" w:type="dxa"/>
          </w:tcPr>
          <w:p w:rsidR="00BC05D9" w:rsidRPr="00BC05D9" w:rsidRDefault="00BC05D9" w:rsidP="00BC05D9">
            <w:pPr>
              <w:rPr>
                <w:sz w:val="18"/>
                <w:szCs w:val="18"/>
              </w:rPr>
            </w:pPr>
          </w:p>
        </w:tc>
        <w:tc>
          <w:tcPr>
            <w:tcW w:w="1406" w:type="dxa"/>
          </w:tcPr>
          <w:p w:rsidR="00BC05D9" w:rsidRPr="00BC05D9" w:rsidRDefault="00BC05D9" w:rsidP="00BC05D9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BC05D9" w:rsidRPr="00BC05D9" w:rsidRDefault="00BC05D9" w:rsidP="00BC05D9">
            <w:pPr>
              <w:rPr>
                <w:sz w:val="18"/>
                <w:szCs w:val="18"/>
              </w:rPr>
            </w:pPr>
          </w:p>
        </w:tc>
        <w:tc>
          <w:tcPr>
            <w:tcW w:w="924" w:type="dxa"/>
          </w:tcPr>
          <w:p w:rsidR="00BC05D9" w:rsidRPr="00BC05D9" w:rsidRDefault="00BC05D9" w:rsidP="00BC05D9">
            <w:pPr>
              <w:rPr>
                <w:sz w:val="18"/>
                <w:szCs w:val="18"/>
              </w:rPr>
            </w:pPr>
          </w:p>
        </w:tc>
      </w:tr>
    </w:tbl>
    <w:p w:rsidR="00A14355" w:rsidRPr="001E0E0D" w:rsidRDefault="00A14355" w:rsidP="00A14355">
      <w:pPr>
        <w:pStyle w:val="Textoindependiente"/>
        <w:spacing w:before="195" w:line="278" w:lineRule="auto"/>
        <w:ind w:left="942" w:right="804"/>
        <w:jc w:val="both"/>
        <w:rPr>
          <w:rFonts w:asciiTheme="minorHAnsi" w:hAnsiTheme="minorHAnsi" w:cstheme="minorHAnsi"/>
        </w:rPr>
      </w:pPr>
    </w:p>
    <w:p w:rsidR="009E67DA" w:rsidRDefault="009E67DA" w:rsidP="009E67DA">
      <w:pPr>
        <w:pStyle w:val="Textoindependiente"/>
        <w:numPr>
          <w:ilvl w:val="0"/>
          <w:numId w:val="5"/>
        </w:numPr>
        <w:spacing w:before="195" w:line="278" w:lineRule="auto"/>
        <w:ind w:right="804"/>
        <w:jc w:val="both"/>
        <w:rPr>
          <w:rFonts w:asciiTheme="minorHAnsi" w:hAnsiTheme="minorHAnsi" w:cstheme="minorHAnsi"/>
          <w:b/>
        </w:rPr>
      </w:pPr>
      <w:r w:rsidRPr="009E67DA">
        <w:rPr>
          <w:rFonts w:asciiTheme="minorHAnsi" w:hAnsiTheme="minorHAnsi" w:cstheme="minorHAnsi"/>
        </w:rPr>
        <w:t xml:space="preserve">Dada de baja de los elementos que están </w:t>
      </w:r>
      <w:r w:rsidRPr="009E67DA">
        <w:rPr>
          <w:rFonts w:asciiTheme="minorHAnsi" w:hAnsiTheme="minorHAnsi" w:cstheme="minorHAnsi"/>
        </w:rPr>
        <w:t>obsoletos,</w:t>
      </w:r>
      <w:r w:rsidRPr="009E67DA">
        <w:rPr>
          <w:rFonts w:asciiTheme="minorHAnsi" w:hAnsiTheme="minorHAnsi" w:cstheme="minorHAnsi"/>
        </w:rPr>
        <w:t xml:space="preserve"> </w:t>
      </w:r>
      <w:r w:rsidRPr="009E67DA">
        <w:rPr>
          <w:rFonts w:asciiTheme="minorHAnsi" w:hAnsiTheme="minorHAnsi" w:cstheme="minorHAnsi"/>
        </w:rPr>
        <w:t>perdidos,</w:t>
      </w:r>
      <w:r w:rsidRPr="009E67DA">
        <w:rPr>
          <w:rFonts w:asciiTheme="minorHAnsi" w:hAnsiTheme="minorHAnsi" w:cstheme="minorHAnsi"/>
        </w:rPr>
        <w:t xml:space="preserve"> innecesarios o inservibles que ya no pueden prestar ninguna utilidad o servicio.</w:t>
      </w:r>
      <w:r>
        <w:rPr>
          <w:rFonts w:asciiTheme="minorHAnsi" w:hAnsiTheme="minorHAnsi" w:cstheme="minorHAnsi"/>
          <w:b/>
        </w:rPr>
        <w:t xml:space="preserve"> </w:t>
      </w:r>
    </w:p>
    <w:p w:rsidR="000F0515" w:rsidRPr="009E67DA" w:rsidRDefault="009E67DA" w:rsidP="009E67DA">
      <w:pPr>
        <w:pStyle w:val="Textoindependiente"/>
        <w:spacing w:before="195" w:line="278" w:lineRule="auto"/>
        <w:ind w:left="942" w:right="804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E</w:t>
      </w:r>
      <w:r w:rsidR="00C619AD" w:rsidRPr="009E67DA">
        <w:rPr>
          <w:rFonts w:asciiTheme="minorHAnsi" w:hAnsiTheme="minorHAnsi" w:cstheme="minorHAnsi"/>
        </w:rPr>
        <w:t>l comité de inventario, i</w:t>
      </w:r>
      <w:r>
        <w:rPr>
          <w:rFonts w:asciiTheme="minorHAnsi" w:hAnsiTheme="minorHAnsi" w:cstheme="minorHAnsi"/>
        </w:rPr>
        <w:t>nició</w:t>
      </w:r>
      <w:r w:rsidR="000F0515" w:rsidRPr="009E67DA">
        <w:rPr>
          <w:rFonts w:asciiTheme="minorHAnsi" w:hAnsiTheme="minorHAnsi" w:cstheme="minorHAnsi"/>
        </w:rPr>
        <w:t xml:space="preserve"> con la recopilación de la información de los elementos </w:t>
      </w:r>
      <w:bookmarkStart w:id="0" w:name="_GoBack"/>
      <w:bookmarkEnd w:id="0"/>
      <w:r w:rsidR="000F0515" w:rsidRPr="009E67DA">
        <w:rPr>
          <w:rFonts w:asciiTheme="minorHAnsi" w:hAnsiTheme="minorHAnsi" w:cstheme="minorHAnsi"/>
        </w:rPr>
        <w:t xml:space="preserve">inservibles para ser dados de baja y finaliza con la destrucción del material o elementos </w:t>
      </w:r>
      <w:r w:rsidR="00493AE7" w:rsidRPr="009E67DA">
        <w:rPr>
          <w:rFonts w:asciiTheme="minorHAnsi" w:hAnsiTheme="minorHAnsi" w:cstheme="minorHAnsi"/>
        </w:rPr>
        <w:t>correspondiente</w:t>
      </w:r>
      <w:r w:rsidR="00BF7597" w:rsidRPr="009E67DA">
        <w:rPr>
          <w:rFonts w:asciiTheme="minorHAnsi" w:hAnsiTheme="minorHAnsi" w:cstheme="minorHAnsi"/>
        </w:rPr>
        <w:t>s</w:t>
      </w:r>
      <w:r w:rsidR="00493AE7" w:rsidRPr="009E67DA">
        <w:rPr>
          <w:rFonts w:asciiTheme="minorHAnsi" w:hAnsiTheme="minorHAnsi" w:cstheme="minorHAnsi"/>
        </w:rPr>
        <w:t xml:space="preserve"> </w:t>
      </w:r>
      <w:r w:rsidR="00BF7597" w:rsidRPr="009E67DA">
        <w:rPr>
          <w:rFonts w:asciiTheme="minorHAnsi" w:hAnsiTheme="minorHAnsi" w:cstheme="minorHAnsi"/>
        </w:rPr>
        <w:t xml:space="preserve">o </w:t>
      </w:r>
      <w:r w:rsidR="00C619AD" w:rsidRPr="009E67DA">
        <w:rPr>
          <w:rFonts w:asciiTheme="minorHAnsi" w:hAnsiTheme="minorHAnsi" w:cstheme="minorHAnsi"/>
        </w:rPr>
        <w:t xml:space="preserve">en el caso </w:t>
      </w:r>
      <w:r w:rsidR="000F0515" w:rsidRPr="009E67DA">
        <w:rPr>
          <w:rFonts w:asciiTheme="minorHAnsi" w:hAnsiTheme="minorHAnsi" w:cstheme="minorHAnsi"/>
        </w:rPr>
        <w:t xml:space="preserve">de los aparatos </w:t>
      </w:r>
      <w:r w:rsidR="00C619AD" w:rsidRPr="009E67DA">
        <w:rPr>
          <w:rFonts w:asciiTheme="minorHAnsi" w:hAnsiTheme="minorHAnsi" w:cstheme="minorHAnsi"/>
        </w:rPr>
        <w:t>tecnológicos, el</w:t>
      </w:r>
      <w:r w:rsidR="00C619AD" w:rsidRPr="009E67DA">
        <w:rPr>
          <w:rFonts w:asciiTheme="minorHAnsi" w:hAnsiTheme="minorHAnsi" w:cstheme="minorHAnsi"/>
        </w:rPr>
        <w:t xml:space="preserve"> traslado a la zona urbana </w:t>
      </w:r>
      <w:r>
        <w:rPr>
          <w:rFonts w:asciiTheme="minorHAnsi" w:hAnsiTheme="minorHAnsi" w:cstheme="minorHAnsi"/>
        </w:rPr>
        <w:t xml:space="preserve">del Municipio de Sardinata </w:t>
      </w:r>
      <w:r w:rsidR="000F0515" w:rsidRPr="009E67DA">
        <w:rPr>
          <w:rFonts w:asciiTheme="minorHAnsi" w:hAnsiTheme="minorHAnsi" w:cstheme="minorHAnsi"/>
        </w:rPr>
        <w:t>para la entrega a SED.</w:t>
      </w:r>
    </w:p>
    <w:p w:rsidR="001E0E0D" w:rsidRDefault="001E0E0D" w:rsidP="001E0E0D">
      <w:pPr>
        <w:pStyle w:val="Textoindependiente"/>
        <w:numPr>
          <w:ilvl w:val="0"/>
          <w:numId w:val="5"/>
        </w:numPr>
        <w:spacing w:before="195" w:line="278" w:lineRule="auto"/>
        <w:ind w:right="804"/>
        <w:jc w:val="both"/>
        <w:rPr>
          <w:rFonts w:asciiTheme="minorHAnsi" w:hAnsiTheme="minorHAnsi" w:cstheme="minorHAnsi"/>
        </w:rPr>
      </w:pPr>
      <w:r w:rsidRPr="001E0E0D">
        <w:rPr>
          <w:rFonts w:asciiTheme="minorHAnsi" w:hAnsiTheme="minorHAnsi" w:cstheme="minorHAnsi"/>
        </w:rPr>
        <w:t>Levantamiento del acta de soporte con s</w:t>
      </w:r>
      <w:r w:rsidR="00C619AD">
        <w:rPr>
          <w:rFonts w:asciiTheme="minorHAnsi" w:hAnsiTheme="minorHAnsi" w:cstheme="minorHAnsi"/>
        </w:rPr>
        <w:t xml:space="preserve">us firmas y anexos fotográficos: </w:t>
      </w:r>
      <w:r w:rsidR="00C619AD" w:rsidRPr="006A4DA6">
        <w:rPr>
          <w:rFonts w:asciiTheme="minorHAnsi" w:hAnsiTheme="minorHAnsi" w:cstheme="minorHAnsi"/>
          <w:color w:val="FF0000"/>
        </w:rPr>
        <w:t>complementar</w:t>
      </w:r>
      <w:r w:rsidR="006A4DA6">
        <w:rPr>
          <w:rFonts w:asciiTheme="minorHAnsi" w:hAnsiTheme="minorHAnsi" w:cstheme="minorHAnsi"/>
          <w:color w:val="FF0000"/>
        </w:rPr>
        <w:t>……</w:t>
      </w:r>
    </w:p>
    <w:p w:rsidR="001E0E0D" w:rsidRDefault="001E0E0D" w:rsidP="005F1F60">
      <w:pPr>
        <w:pStyle w:val="Textoindependiente"/>
        <w:spacing w:before="195" w:line="278" w:lineRule="auto"/>
        <w:ind w:right="804"/>
        <w:jc w:val="both"/>
        <w:rPr>
          <w:rFonts w:asciiTheme="minorHAnsi" w:hAnsiTheme="minorHAnsi" w:cstheme="minorHAnsi"/>
        </w:rPr>
      </w:pPr>
    </w:p>
    <w:p w:rsidR="000F0515" w:rsidRDefault="000F0515" w:rsidP="00A87308">
      <w:pPr>
        <w:pStyle w:val="Textoindependiente"/>
        <w:spacing w:before="195" w:line="278" w:lineRule="auto"/>
        <w:ind w:left="222" w:right="804"/>
        <w:jc w:val="both"/>
        <w:rPr>
          <w:rFonts w:asciiTheme="minorHAnsi" w:hAnsiTheme="minorHAnsi" w:cstheme="minorHAnsi"/>
        </w:rPr>
      </w:pPr>
    </w:p>
    <w:p w:rsidR="000F0515" w:rsidRPr="002A501A" w:rsidRDefault="000F0515" w:rsidP="005F1F60">
      <w:pPr>
        <w:pStyle w:val="Textoindependiente"/>
        <w:spacing w:before="195" w:line="278" w:lineRule="auto"/>
        <w:ind w:right="804"/>
        <w:jc w:val="both"/>
        <w:rPr>
          <w:rFonts w:asciiTheme="minorHAnsi" w:hAnsiTheme="minorHAnsi" w:cstheme="minorHAnsi"/>
        </w:rPr>
      </w:pPr>
    </w:p>
    <w:tbl>
      <w:tblPr>
        <w:tblStyle w:val="TableNormal"/>
        <w:tblW w:w="0" w:type="auto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"/>
        <w:gridCol w:w="2669"/>
        <w:gridCol w:w="2638"/>
        <w:gridCol w:w="1325"/>
        <w:gridCol w:w="1644"/>
      </w:tblGrid>
      <w:tr w:rsidR="00A87308" w:rsidRPr="002A501A" w:rsidTr="003F184E">
        <w:trPr>
          <w:trHeight w:val="292"/>
        </w:trPr>
        <w:tc>
          <w:tcPr>
            <w:tcW w:w="8828" w:type="dxa"/>
            <w:gridSpan w:val="5"/>
            <w:shd w:val="clear" w:color="auto" w:fill="D9D9D9"/>
          </w:tcPr>
          <w:p w:rsidR="00A87308" w:rsidRPr="002A501A" w:rsidRDefault="00A87308" w:rsidP="003F184E">
            <w:pPr>
              <w:pStyle w:val="TableParagraph"/>
              <w:spacing w:line="272" w:lineRule="exact"/>
              <w:ind w:left="3620" w:right="3570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2A501A">
              <w:rPr>
                <w:rFonts w:asciiTheme="minorHAnsi" w:hAnsiTheme="minorHAnsi" w:cstheme="minorHAnsi"/>
                <w:b/>
                <w:sz w:val="24"/>
              </w:rPr>
              <w:t>CONCLUSIONES</w:t>
            </w:r>
          </w:p>
        </w:tc>
      </w:tr>
      <w:tr w:rsidR="00A87308" w:rsidRPr="002A501A" w:rsidTr="003F184E">
        <w:trPr>
          <w:trHeight w:val="810"/>
        </w:trPr>
        <w:tc>
          <w:tcPr>
            <w:tcW w:w="8828" w:type="dxa"/>
            <w:gridSpan w:val="5"/>
          </w:tcPr>
          <w:p w:rsidR="005F1F60" w:rsidRDefault="005F1F60" w:rsidP="005F1F60">
            <w:pPr>
              <w:pStyle w:val="Textoindependiente"/>
              <w:spacing w:before="195" w:line="278" w:lineRule="auto"/>
              <w:ind w:left="222" w:right="804"/>
              <w:jc w:val="both"/>
              <w:rPr>
                <w:rFonts w:asciiTheme="minorHAnsi" w:hAnsiTheme="minorHAnsi" w:cstheme="minorHAnsi"/>
              </w:rPr>
            </w:pPr>
            <w:r w:rsidRPr="006C0FFC">
              <w:rPr>
                <w:rFonts w:asciiTheme="minorHAnsi" w:hAnsiTheme="minorHAnsi" w:cstheme="minorHAnsi"/>
              </w:rPr>
              <w:t>Esta destrucción</w:t>
            </w:r>
            <w:r>
              <w:rPr>
                <w:rFonts w:asciiTheme="minorHAnsi" w:hAnsiTheme="minorHAnsi" w:cstheme="minorHAnsi"/>
              </w:rPr>
              <w:t xml:space="preserve"> de material , elementos o entrega a Secretaria de Educación en el caso de los aparatos tecnológicos, </w:t>
            </w:r>
            <w:r w:rsidRPr="006C0FFC">
              <w:rPr>
                <w:rFonts w:asciiTheme="minorHAnsi" w:hAnsiTheme="minorHAnsi" w:cstheme="minorHAnsi"/>
              </w:rPr>
              <w:t xml:space="preserve"> se efectúa considerando que son bienes  totalmente inservibles, </w:t>
            </w:r>
            <w:r w:rsidR="009E67DA">
              <w:rPr>
                <w:rFonts w:asciiTheme="minorHAnsi" w:hAnsiTheme="minorHAnsi" w:cstheme="minorHAnsi"/>
              </w:rPr>
              <w:t xml:space="preserve">perdidos, </w:t>
            </w:r>
            <w:r w:rsidRPr="006C0FFC">
              <w:rPr>
                <w:rFonts w:asciiTheme="minorHAnsi" w:hAnsiTheme="minorHAnsi" w:cstheme="minorHAnsi"/>
              </w:rPr>
              <w:t xml:space="preserve">innecesarios y obsoletos, para el normal desarrollo </w:t>
            </w:r>
            <w:r>
              <w:rPr>
                <w:rFonts w:asciiTheme="minorHAnsi" w:hAnsiTheme="minorHAnsi" w:cstheme="minorHAnsi"/>
              </w:rPr>
              <w:t xml:space="preserve">de las actividades de la Sede Educativa </w:t>
            </w:r>
            <w:r w:rsidR="009E67DA">
              <w:rPr>
                <w:rFonts w:asciiTheme="minorHAnsi" w:hAnsiTheme="minorHAnsi" w:cstheme="minorHAnsi"/>
              </w:rPr>
              <w:t xml:space="preserve">, </w:t>
            </w:r>
            <w:r w:rsidRPr="006C0FFC">
              <w:rPr>
                <w:rFonts w:asciiTheme="minorHAnsi" w:hAnsiTheme="minorHAnsi" w:cstheme="minorHAnsi"/>
              </w:rPr>
              <w:t xml:space="preserve">por qué ya cumplieron con el objeto para el cual fueron adquiridos, y </w:t>
            </w:r>
            <w:r>
              <w:rPr>
                <w:rFonts w:asciiTheme="minorHAnsi" w:hAnsiTheme="minorHAnsi" w:cstheme="minorHAnsi"/>
              </w:rPr>
              <w:t xml:space="preserve">por intervención del </w:t>
            </w:r>
            <w:r w:rsidRPr="006C0FFC">
              <w:rPr>
                <w:rFonts w:asciiTheme="minorHAnsi" w:hAnsiTheme="minorHAnsi" w:cstheme="minorHAnsi"/>
              </w:rPr>
              <w:t>Comité de Inventarios</w:t>
            </w:r>
            <w:r>
              <w:rPr>
                <w:rFonts w:asciiTheme="minorHAnsi" w:hAnsiTheme="minorHAnsi" w:cstheme="minorHAnsi"/>
              </w:rPr>
              <w:t xml:space="preserve"> anteriormente mencionado y constituido , quienes</w:t>
            </w:r>
            <w:r w:rsidRPr="006C0FFC">
              <w:rPr>
                <w:rFonts w:asciiTheme="minorHAnsi" w:hAnsiTheme="minorHAnsi" w:cstheme="minorHAnsi"/>
              </w:rPr>
              <w:t xml:space="preserve"> recomienda</w:t>
            </w:r>
            <w:r>
              <w:rPr>
                <w:rFonts w:asciiTheme="minorHAnsi" w:hAnsiTheme="minorHAnsi" w:cstheme="minorHAnsi"/>
              </w:rPr>
              <w:t>n</w:t>
            </w:r>
            <w:r w:rsidRPr="006C0FFC">
              <w:rPr>
                <w:rFonts w:asciiTheme="minorHAnsi" w:hAnsiTheme="minorHAnsi" w:cstheme="minorHAnsi"/>
              </w:rPr>
              <w:t xml:space="preserve">  su destrucción porque su estado de conservación, presentación y utilidad, entre otros;  no hacen viable ninguna otra posibilidad de destino final.</w:t>
            </w:r>
          </w:p>
          <w:p w:rsidR="009D3A31" w:rsidRPr="002A501A" w:rsidRDefault="009D3A31" w:rsidP="000F0515">
            <w:pPr>
              <w:pStyle w:val="TableParagraph"/>
              <w:spacing w:before="112"/>
              <w:ind w:left="720"/>
              <w:rPr>
                <w:rFonts w:asciiTheme="minorHAnsi" w:hAnsiTheme="minorHAnsi" w:cstheme="minorHAnsi"/>
                <w:sz w:val="24"/>
              </w:rPr>
            </w:pPr>
          </w:p>
        </w:tc>
      </w:tr>
      <w:tr w:rsidR="00A87308" w:rsidRPr="002A501A" w:rsidTr="003F184E">
        <w:trPr>
          <w:trHeight w:val="299"/>
        </w:trPr>
        <w:tc>
          <w:tcPr>
            <w:tcW w:w="8828" w:type="dxa"/>
            <w:gridSpan w:val="5"/>
            <w:shd w:val="clear" w:color="auto" w:fill="D9D9D9"/>
          </w:tcPr>
          <w:p w:rsidR="00A87308" w:rsidRPr="002A501A" w:rsidRDefault="00A87308" w:rsidP="003F184E">
            <w:pPr>
              <w:pStyle w:val="TableParagraph"/>
              <w:spacing w:before="4" w:line="276" w:lineRule="exact"/>
              <w:ind w:left="3620" w:right="3570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2A501A">
              <w:rPr>
                <w:rFonts w:asciiTheme="minorHAnsi" w:hAnsiTheme="minorHAnsi" w:cstheme="minorHAnsi"/>
                <w:b/>
                <w:sz w:val="24"/>
              </w:rPr>
              <w:t>COMPROMISOS</w:t>
            </w:r>
          </w:p>
        </w:tc>
      </w:tr>
      <w:tr w:rsidR="00A87308" w:rsidRPr="002A501A" w:rsidTr="009F0607">
        <w:trPr>
          <w:trHeight w:val="588"/>
        </w:trPr>
        <w:tc>
          <w:tcPr>
            <w:tcW w:w="552" w:type="dxa"/>
          </w:tcPr>
          <w:p w:rsidR="00A87308" w:rsidRPr="002A501A" w:rsidRDefault="00A87308" w:rsidP="003F184E">
            <w:pPr>
              <w:pStyle w:val="TableParagraph"/>
              <w:spacing w:before="145"/>
              <w:ind w:left="151"/>
              <w:rPr>
                <w:rFonts w:asciiTheme="minorHAnsi" w:hAnsiTheme="minorHAnsi" w:cstheme="minorHAnsi"/>
                <w:b/>
                <w:sz w:val="24"/>
              </w:rPr>
            </w:pPr>
            <w:r w:rsidRPr="002A501A">
              <w:rPr>
                <w:rFonts w:asciiTheme="minorHAnsi" w:hAnsiTheme="minorHAnsi" w:cstheme="minorHAnsi"/>
                <w:b/>
                <w:sz w:val="24"/>
              </w:rPr>
              <w:t>No</w:t>
            </w:r>
          </w:p>
        </w:tc>
        <w:tc>
          <w:tcPr>
            <w:tcW w:w="2669" w:type="dxa"/>
          </w:tcPr>
          <w:p w:rsidR="00A87308" w:rsidRPr="002A501A" w:rsidRDefault="00A87308" w:rsidP="003F184E">
            <w:pPr>
              <w:pStyle w:val="TableParagraph"/>
              <w:spacing w:before="145"/>
              <w:ind w:left="1052" w:right="1004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2A501A">
              <w:rPr>
                <w:rFonts w:asciiTheme="minorHAnsi" w:hAnsiTheme="minorHAnsi" w:cstheme="minorHAnsi"/>
                <w:b/>
                <w:sz w:val="24"/>
              </w:rPr>
              <w:t>Tarea</w:t>
            </w:r>
          </w:p>
        </w:tc>
        <w:tc>
          <w:tcPr>
            <w:tcW w:w="2638" w:type="dxa"/>
          </w:tcPr>
          <w:p w:rsidR="00A87308" w:rsidRPr="002A501A" w:rsidRDefault="00A87308" w:rsidP="003F184E">
            <w:pPr>
              <w:pStyle w:val="TableParagraph"/>
              <w:spacing w:before="145"/>
              <w:ind w:left="549"/>
              <w:rPr>
                <w:rFonts w:asciiTheme="minorHAnsi" w:hAnsiTheme="minorHAnsi" w:cstheme="minorHAnsi"/>
                <w:b/>
                <w:sz w:val="24"/>
              </w:rPr>
            </w:pPr>
            <w:r w:rsidRPr="002A501A">
              <w:rPr>
                <w:rFonts w:asciiTheme="minorHAnsi" w:hAnsiTheme="minorHAnsi" w:cstheme="minorHAnsi"/>
                <w:b/>
                <w:sz w:val="24"/>
              </w:rPr>
              <w:t>Responsable</w:t>
            </w:r>
          </w:p>
        </w:tc>
        <w:tc>
          <w:tcPr>
            <w:tcW w:w="1325" w:type="dxa"/>
          </w:tcPr>
          <w:p w:rsidR="00A87308" w:rsidRPr="002A501A" w:rsidRDefault="00A87308" w:rsidP="003F184E">
            <w:pPr>
              <w:pStyle w:val="TableParagraph"/>
              <w:spacing w:line="292" w:lineRule="exact"/>
              <w:ind w:left="126" w:right="78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2A501A">
              <w:rPr>
                <w:rFonts w:asciiTheme="minorHAnsi" w:hAnsiTheme="minorHAnsi" w:cstheme="minorHAnsi"/>
                <w:b/>
                <w:sz w:val="24"/>
              </w:rPr>
              <w:t>Período</w:t>
            </w:r>
            <w:r w:rsidRPr="002A501A">
              <w:rPr>
                <w:rFonts w:asciiTheme="minorHAnsi" w:hAnsiTheme="minorHAnsi" w:cstheme="minorHAnsi"/>
                <w:b/>
                <w:spacing w:val="-3"/>
                <w:sz w:val="24"/>
              </w:rPr>
              <w:t xml:space="preserve"> </w:t>
            </w:r>
            <w:r w:rsidRPr="002A501A">
              <w:rPr>
                <w:rFonts w:asciiTheme="minorHAnsi" w:hAnsiTheme="minorHAnsi" w:cstheme="minorHAnsi"/>
                <w:b/>
                <w:sz w:val="24"/>
              </w:rPr>
              <w:t>de</w:t>
            </w:r>
          </w:p>
          <w:p w:rsidR="00A87308" w:rsidRPr="002A501A" w:rsidRDefault="00A87308" w:rsidP="003F184E">
            <w:pPr>
              <w:pStyle w:val="TableParagraph"/>
              <w:spacing w:line="276" w:lineRule="exact"/>
              <w:ind w:left="126" w:right="78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2A501A">
              <w:rPr>
                <w:rFonts w:asciiTheme="minorHAnsi" w:hAnsiTheme="minorHAnsi" w:cstheme="minorHAnsi"/>
                <w:b/>
                <w:sz w:val="24"/>
              </w:rPr>
              <w:t>cumplimiento</w:t>
            </w:r>
          </w:p>
        </w:tc>
        <w:tc>
          <w:tcPr>
            <w:tcW w:w="1644" w:type="dxa"/>
          </w:tcPr>
          <w:p w:rsidR="00A87308" w:rsidRPr="002A501A" w:rsidRDefault="00A87308" w:rsidP="003F184E">
            <w:pPr>
              <w:pStyle w:val="TableParagraph"/>
              <w:spacing w:before="145"/>
              <w:ind w:left="113"/>
              <w:rPr>
                <w:rFonts w:asciiTheme="minorHAnsi" w:hAnsiTheme="minorHAnsi" w:cstheme="minorHAnsi"/>
                <w:b/>
                <w:sz w:val="24"/>
              </w:rPr>
            </w:pPr>
            <w:r w:rsidRPr="002A501A">
              <w:rPr>
                <w:rFonts w:asciiTheme="minorHAnsi" w:hAnsiTheme="minorHAnsi" w:cstheme="minorHAnsi"/>
                <w:b/>
                <w:sz w:val="24"/>
              </w:rPr>
              <w:t>Observaciones</w:t>
            </w:r>
          </w:p>
        </w:tc>
      </w:tr>
      <w:tr w:rsidR="00A87308" w:rsidRPr="002A501A" w:rsidTr="009F0607">
        <w:trPr>
          <w:trHeight w:val="1209"/>
        </w:trPr>
        <w:tc>
          <w:tcPr>
            <w:tcW w:w="552" w:type="dxa"/>
          </w:tcPr>
          <w:p w:rsidR="00A87308" w:rsidRPr="002A501A" w:rsidRDefault="00A87308" w:rsidP="003F184E">
            <w:pPr>
              <w:pStyle w:val="TableParagraph"/>
              <w:spacing w:before="11"/>
              <w:ind w:left="0"/>
              <w:rPr>
                <w:rFonts w:asciiTheme="minorHAnsi" w:hAnsiTheme="minorHAnsi" w:cstheme="minorHAnsi"/>
                <w:sz w:val="23"/>
              </w:rPr>
            </w:pPr>
          </w:p>
          <w:p w:rsidR="00A87308" w:rsidRPr="002A501A" w:rsidRDefault="00A87308" w:rsidP="003F184E">
            <w:pPr>
              <w:pStyle w:val="TableParagraph"/>
              <w:ind w:left="69"/>
              <w:rPr>
                <w:rFonts w:asciiTheme="minorHAnsi" w:hAnsiTheme="minorHAnsi" w:cstheme="minorHAnsi"/>
                <w:b/>
                <w:sz w:val="24"/>
              </w:rPr>
            </w:pPr>
            <w:r w:rsidRPr="002A501A">
              <w:rPr>
                <w:rFonts w:asciiTheme="minorHAnsi" w:hAnsiTheme="minorHAnsi" w:cstheme="minorHAnsi"/>
                <w:b/>
                <w:sz w:val="24"/>
              </w:rPr>
              <w:t>1</w:t>
            </w:r>
          </w:p>
        </w:tc>
        <w:tc>
          <w:tcPr>
            <w:tcW w:w="2669" w:type="dxa"/>
          </w:tcPr>
          <w:p w:rsidR="00A87308" w:rsidRPr="002A501A" w:rsidRDefault="009F0607" w:rsidP="003F184E">
            <w:pPr>
              <w:pStyle w:val="TableParagraph"/>
              <w:ind w:left="69" w:right="17"/>
              <w:jc w:val="bot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Destruir los elementos correspondientes y catalogados por el comité de inventario.</w:t>
            </w:r>
          </w:p>
        </w:tc>
        <w:tc>
          <w:tcPr>
            <w:tcW w:w="2638" w:type="dxa"/>
          </w:tcPr>
          <w:p w:rsidR="00A87308" w:rsidRPr="002A501A" w:rsidRDefault="009F0607" w:rsidP="003F184E">
            <w:pPr>
              <w:pStyle w:val="TableParagraph"/>
              <w:ind w:left="511" w:right="100" w:hanging="344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Comité de inventario</w:t>
            </w:r>
          </w:p>
        </w:tc>
        <w:tc>
          <w:tcPr>
            <w:tcW w:w="1325" w:type="dxa"/>
          </w:tcPr>
          <w:p w:rsidR="00A87308" w:rsidRPr="002A501A" w:rsidRDefault="009F0607" w:rsidP="00A87308">
            <w:pPr>
              <w:pStyle w:val="TableParagraph"/>
              <w:ind w:left="69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20 de noviembre </w:t>
            </w:r>
          </w:p>
        </w:tc>
        <w:tc>
          <w:tcPr>
            <w:tcW w:w="1644" w:type="dxa"/>
          </w:tcPr>
          <w:p w:rsidR="00A87308" w:rsidRPr="002A501A" w:rsidRDefault="00A87308" w:rsidP="003F184E">
            <w:pPr>
              <w:pStyle w:val="TableParagraph"/>
              <w:ind w:left="0"/>
              <w:rPr>
                <w:rFonts w:asciiTheme="minorHAnsi" w:hAnsiTheme="minorHAnsi" w:cstheme="minorHAnsi"/>
                <w:sz w:val="18"/>
              </w:rPr>
            </w:pPr>
          </w:p>
        </w:tc>
      </w:tr>
      <w:tr w:rsidR="00A87308" w:rsidRPr="002A501A" w:rsidTr="009F0607">
        <w:trPr>
          <w:trHeight w:val="1209"/>
        </w:trPr>
        <w:tc>
          <w:tcPr>
            <w:tcW w:w="552" w:type="dxa"/>
          </w:tcPr>
          <w:p w:rsidR="00A87308" w:rsidRPr="002A501A" w:rsidRDefault="00A87308" w:rsidP="003F184E">
            <w:pPr>
              <w:pStyle w:val="TableParagraph"/>
              <w:spacing w:before="11"/>
              <w:ind w:left="0"/>
              <w:rPr>
                <w:rFonts w:asciiTheme="minorHAnsi" w:hAnsiTheme="minorHAnsi" w:cstheme="minorHAnsi"/>
                <w:sz w:val="23"/>
              </w:rPr>
            </w:pPr>
            <w:r w:rsidRPr="002A501A">
              <w:rPr>
                <w:rFonts w:asciiTheme="minorHAnsi" w:hAnsiTheme="minorHAnsi" w:cstheme="minorHAnsi"/>
                <w:sz w:val="23"/>
              </w:rPr>
              <w:t xml:space="preserve">2 </w:t>
            </w:r>
          </w:p>
        </w:tc>
        <w:tc>
          <w:tcPr>
            <w:tcW w:w="2669" w:type="dxa"/>
          </w:tcPr>
          <w:p w:rsidR="00A87308" w:rsidRPr="002A501A" w:rsidRDefault="009F0607" w:rsidP="00A87308">
            <w:pPr>
              <w:pStyle w:val="TableParagraph"/>
              <w:ind w:left="69" w:right="17"/>
              <w:jc w:val="bot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Trasladar los equipos o aparatos tecnológicos a la zona urbana del corregimiento de las Mercedes – Municipio de Sardinata para su entrega a SED .</w:t>
            </w:r>
          </w:p>
        </w:tc>
        <w:tc>
          <w:tcPr>
            <w:tcW w:w="2638" w:type="dxa"/>
          </w:tcPr>
          <w:p w:rsidR="00A87308" w:rsidRPr="002A501A" w:rsidRDefault="009F0607" w:rsidP="003F184E">
            <w:pPr>
              <w:pStyle w:val="TableParagraph"/>
              <w:spacing w:before="6"/>
              <w:ind w:left="0"/>
              <w:rPr>
                <w:rFonts w:asciiTheme="minorHAnsi" w:hAnsiTheme="minorHAnsi" w:cstheme="minorHAnsi"/>
                <w:sz w:val="25"/>
              </w:rPr>
            </w:pPr>
            <w:r>
              <w:rPr>
                <w:rFonts w:asciiTheme="minorHAnsi" w:hAnsiTheme="minorHAnsi" w:cstheme="minorHAnsi"/>
                <w:sz w:val="25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</w:rPr>
              <w:t>Comité de inventario</w:t>
            </w:r>
          </w:p>
        </w:tc>
        <w:tc>
          <w:tcPr>
            <w:tcW w:w="1325" w:type="dxa"/>
          </w:tcPr>
          <w:p w:rsidR="00A87308" w:rsidRPr="002A501A" w:rsidRDefault="009F0607" w:rsidP="003F184E">
            <w:pPr>
              <w:pStyle w:val="TableParagraph"/>
              <w:spacing w:before="6"/>
              <w:ind w:left="0"/>
              <w:rPr>
                <w:rFonts w:asciiTheme="minorHAnsi" w:hAnsiTheme="minorHAnsi" w:cstheme="minorHAnsi"/>
                <w:sz w:val="25"/>
              </w:rPr>
            </w:pPr>
            <w:r>
              <w:rPr>
                <w:rFonts w:asciiTheme="minorHAnsi" w:hAnsiTheme="minorHAnsi" w:cstheme="minorHAnsi"/>
                <w:sz w:val="24"/>
              </w:rPr>
              <w:t>20 de noviembre</w:t>
            </w:r>
          </w:p>
        </w:tc>
        <w:tc>
          <w:tcPr>
            <w:tcW w:w="1644" w:type="dxa"/>
          </w:tcPr>
          <w:p w:rsidR="00A87308" w:rsidRPr="002A501A" w:rsidRDefault="00A87308" w:rsidP="003F184E">
            <w:pPr>
              <w:pStyle w:val="TableParagraph"/>
              <w:ind w:left="0"/>
              <w:rPr>
                <w:rFonts w:asciiTheme="minorHAnsi" w:hAnsiTheme="minorHAnsi" w:cstheme="minorHAnsi"/>
                <w:sz w:val="18"/>
              </w:rPr>
            </w:pPr>
          </w:p>
        </w:tc>
      </w:tr>
      <w:tr w:rsidR="00A87308" w:rsidRPr="002A501A" w:rsidTr="009F0607">
        <w:trPr>
          <w:trHeight w:val="1209"/>
        </w:trPr>
        <w:tc>
          <w:tcPr>
            <w:tcW w:w="552" w:type="dxa"/>
          </w:tcPr>
          <w:p w:rsidR="00A87308" w:rsidRPr="002A501A" w:rsidRDefault="00A87308" w:rsidP="00A87308">
            <w:pPr>
              <w:pStyle w:val="TableParagraph"/>
              <w:spacing w:before="11"/>
              <w:ind w:left="0"/>
              <w:rPr>
                <w:rFonts w:asciiTheme="minorHAnsi" w:hAnsiTheme="minorHAnsi" w:cstheme="minorHAnsi"/>
                <w:sz w:val="23"/>
              </w:rPr>
            </w:pPr>
            <w:r w:rsidRPr="002A501A">
              <w:rPr>
                <w:rFonts w:asciiTheme="minorHAnsi" w:hAnsiTheme="minorHAnsi" w:cstheme="minorHAnsi"/>
                <w:sz w:val="23"/>
              </w:rPr>
              <w:t xml:space="preserve">3 </w:t>
            </w:r>
          </w:p>
        </w:tc>
        <w:tc>
          <w:tcPr>
            <w:tcW w:w="2669" w:type="dxa"/>
          </w:tcPr>
          <w:p w:rsidR="00A87308" w:rsidRPr="002A501A" w:rsidRDefault="009F0607" w:rsidP="00A87308">
            <w:pPr>
              <w:pStyle w:val="TableParagraph"/>
              <w:ind w:left="69" w:right="17"/>
              <w:jc w:val="bot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Levantar el acta con anexos de fotografías y firmas del comité de inventarios.</w:t>
            </w:r>
          </w:p>
        </w:tc>
        <w:tc>
          <w:tcPr>
            <w:tcW w:w="2638" w:type="dxa"/>
          </w:tcPr>
          <w:p w:rsidR="00A87308" w:rsidRPr="002A501A" w:rsidRDefault="009F0607" w:rsidP="00A87308">
            <w:pPr>
              <w:pStyle w:val="TableParagraph"/>
              <w:spacing w:before="6"/>
              <w:ind w:left="0"/>
              <w:rPr>
                <w:rFonts w:asciiTheme="minorHAnsi" w:hAnsiTheme="minorHAnsi" w:cstheme="minorHAnsi"/>
                <w:sz w:val="25"/>
              </w:rPr>
            </w:pPr>
            <w:r>
              <w:rPr>
                <w:rFonts w:asciiTheme="minorHAnsi" w:hAnsiTheme="minorHAnsi" w:cstheme="minorHAnsi"/>
                <w:sz w:val="24"/>
              </w:rPr>
              <w:t>Comité de inventario</w:t>
            </w:r>
          </w:p>
        </w:tc>
        <w:tc>
          <w:tcPr>
            <w:tcW w:w="1325" w:type="dxa"/>
          </w:tcPr>
          <w:p w:rsidR="00A87308" w:rsidRPr="002A501A" w:rsidRDefault="009F0607" w:rsidP="00A87308">
            <w:pPr>
              <w:pStyle w:val="TableParagraph"/>
              <w:spacing w:before="6"/>
              <w:ind w:left="0"/>
              <w:rPr>
                <w:rFonts w:asciiTheme="minorHAnsi" w:hAnsiTheme="minorHAnsi" w:cstheme="minorHAnsi"/>
                <w:sz w:val="25"/>
              </w:rPr>
            </w:pPr>
            <w:r>
              <w:rPr>
                <w:rFonts w:asciiTheme="minorHAnsi" w:hAnsiTheme="minorHAnsi" w:cstheme="minorHAnsi"/>
                <w:sz w:val="24"/>
              </w:rPr>
              <w:t>20 de noviembre</w:t>
            </w:r>
          </w:p>
        </w:tc>
        <w:tc>
          <w:tcPr>
            <w:tcW w:w="1644" w:type="dxa"/>
          </w:tcPr>
          <w:p w:rsidR="00A87308" w:rsidRPr="002A501A" w:rsidRDefault="00A87308" w:rsidP="00A87308">
            <w:pPr>
              <w:pStyle w:val="TableParagraph"/>
              <w:ind w:left="0"/>
              <w:rPr>
                <w:rFonts w:asciiTheme="minorHAnsi" w:hAnsiTheme="minorHAnsi" w:cstheme="minorHAnsi"/>
                <w:sz w:val="18"/>
              </w:rPr>
            </w:pPr>
          </w:p>
        </w:tc>
      </w:tr>
    </w:tbl>
    <w:p w:rsidR="00B36903" w:rsidRPr="002A501A" w:rsidRDefault="00B36903" w:rsidP="00B36903">
      <w:pPr>
        <w:pStyle w:val="Textoindependiente"/>
        <w:spacing w:before="195" w:line="278" w:lineRule="auto"/>
        <w:ind w:left="222" w:right="804"/>
        <w:jc w:val="center"/>
        <w:rPr>
          <w:rFonts w:asciiTheme="minorHAnsi" w:hAnsiTheme="minorHAnsi" w:cstheme="minorHAnsi"/>
          <w:b/>
        </w:rPr>
      </w:pPr>
    </w:p>
    <w:p w:rsidR="00AC0365" w:rsidRDefault="00AC0365" w:rsidP="00B36903">
      <w:pPr>
        <w:pStyle w:val="Textoindependiente"/>
        <w:spacing w:before="195" w:line="278" w:lineRule="auto"/>
        <w:ind w:left="222" w:right="804"/>
        <w:jc w:val="center"/>
        <w:rPr>
          <w:rFonts w:asciiTheme="minorHAnsi" w:hAnsiTheme="minorHAnsi" w:cstheme="minorHAnsi"/>
          <w:b/>
        </w:rPr>
      </w:pPr>
    </w:p>
    <w:p w:rsidR="00AC0365" w:rsidRDefault="00AC0365" w:rsidP="00B36903">
      <w:pPr>
        <w:pStyle w:val="Textoindependiente"/>
        <w:spacing w:before="195" w:line="278" w:lineRule="auto"/>
        <w:ind w:left="222" w:right="804"/>
        <w:jc w:val="center"/>
        <w:rPr>
          <w:rFonts w:asciiTheme="minorHAnsi" w:hAnsiTheme="minorHAnsi" w:cstheme="minorHAnsi"/>
          <w:b/>
        </w:rPr>
      </w:pPr>
    </w:p>
    <w:p w:rsidR="00AC0365" w:rsidRDefault="00AC0365" w:rsidP="00B36903">
      <w:pPr>
        <w:pStyle w:val="Textoindependiente"/>
        <w:spacing w:before="195" w:line="278" w:lineRule="auto"/>
        <w:ind w:left="222" w:right="804"/>
        <w:jc w:val="center"/>
        <w:rPr>
          <w:rFonts w:asciiTheme="minorHAnsi" w:hAnsiTheme="minorHAnsi" w:cstheme="minorHAnsi"/>
          <w:b/>
        </w:rPr>
      </w:pPr>
    </w:p>
    <w:p w:rsidR="00AC0365" w:rsidRDefault="00AC0365" w:rsidP="00B36903">
      <w:pPr>
        <w:pStyle w:val="Textoindependiente"/>
        <w:spacing w:before="195" w:line="278" w:lineRule="auto"/>
        <w:ind w:left="222" w:right="804"/>
        <w:jc w:val="center"/>
        <w:rPr>
          <w:rFonts w:asciiTheme="minorHAnsi" w:hAnsiTheme="minorHAnsi" w:cstheme="minorHAnsi"/>
          <w:b/>
        </w:rPr>
      </w:pPr>
    </w:p>
    <w:p w:rsidR="00A87308" w:rsidRDefault="00B36903" w:rsidP="00B36903">
      <w:pPr>
        <w:pStyle w:val="Textoindependiente"/>
        <w:spacing w:before="195" w:line="278" w:lineRule="auto"/>
        <w:ind w:left="222" w:right="804"/>
        <w:jc w:val="center"/>
        <w:rPr>
          <w:rFonts w:asciiTheme="minorHAnsi" w:hAnsiTheme="minorHAnsi" w:cstheme="minorHAnsi"/>
          <w:b/>
        </w:rPr>
      </w:pPr>
      <w:r w:rsidRPr="002A501A">
        <w:rPr>
          <w:rFonts w:asciiTheme="minorHAnsi" w:hAnsiTheme="minorHAnsi" w:cstheme="minorHAnsi"/>
          <w:b/>
        </w:rPr>
        <w:t>ANEXOS</w:t>
      </w:r>
    </w:p>
    <w:p w:rsidR="00EB1F4E" w:rsidRPr="005C4A65" w:rsidRDefault="00EB1F4E" w:rsidP="00B36903">
      <w:pPr>
        <w:pStyle w:val="Textoindependiente"/>
        <w:spacing w:before="195" w:line="278" w:lineRule="auto"/>
        <w:ind w:left="222" w:right="804"/>
        <w:jc w:val="center"/>
        <w:rPr>
          <w:rFonts w:asciiTheme="minorHAnsi" w:hAnsiTheme="minorHAnsi" w:cstheme="minorHAnsi"/>
          <w:color w:val="FF0000"/>
        </w:rPr>
      </w:pPr>
      <w:r w:rsidRPr="005C4A65">
        <w:rPr>
          <w:rFonts w:asciiTheme="minorHAnsi" w:hAnsiTheme="minorHAnsi" w:cstheme="minorHAnsi"/>
          <w:color w:val="FF0000"/>
        </w:rPr>
        <w:t xml:space="preserve">agregar fotos de todos los </w:t>
      </w:r>
      <w:r w:rsidR="009F0607">
        <w:rPr>
          <w:rFonts w:asciiTheme="minorHAnsi" w:hAnsiTheme="minorHAnsi" w:cstheme="minorHAnsi"/>
          <w:color w:val="FF0000"/>
        </w:rPr>
        <w:t xml:space="preserve">elementos y </w:t>
      </w:r>
      <w:r w:rsidRPr="005C4A65">
        <w:rPr>
          <w:rFonts w:asciiTheme="minorHAnsi" w:hAnsiTheme="minorHAnsi" w:cstheme="minorHAnsi"/>
          <w:color w:val="FF0000"/>
        </w:rPr>
        <w:t xml:space="preserve">aparatos para dar de baja en el orden de mención de la </w:t>
      </w:r>
      <w:proofErr w:type="gramStart"/>
      <w:r w:rsidRPr="005C4A65">
        <w:rPr>
          <w:rFonts w:asciiTheme="minorHAnsi" w:hAnsiTheme="minorHAnsi" w:cstheme="minorHAnsi"/>
          <w:color w:val="FF0000"/>
        </w:rPr>
        <w:t>tabla</w:t>
      </w:r>
      <w:r w:rsidR="00CC7768">
        <w:rPr>
          <w:rFonts w:asciiTheme="minorHAnsi" w:hAnsiTheme="minorHAnsi" w:cstheme="minorHAnsi"/>
          <w:color w:val="FF0000"/>
        </w:rPr>
        <w:t xml:space="preserve"> ,</w:t>
      </w:r>
      <w:proofErr w:type="gramEnd"/>
      <w:r w:rsidR="00CC7768">
        <w:rPr>
          <w:rFonts w:asciiTheme="minorHAnsi" w:hAnsiTheme="minorHAnsi" w:cstheme="minorHAnsi"/>
          <w:color w:val="FF0000"/>
        </w:rPr>
        <w:t xml:space="preserve"> también se debe incluir una foto de la quema de los elementos o el traslado de los equipos a la zona urbana.</w:t>
      </w:r>
    </w:p>
    <w:p w:rsidR="002038F4" w:rsidRPr="002A501A" w:rsidRDefault="002038F4" w:rsidP="002038F4">
      <w:pPr>
        <w:pStyle w:val="Textoindependiente"/>
        <w:spacing w:before="195" w:line="278" w:lineRule="auto"/>
        <w:ind w:right="804"/>
        <w:rPr>
          <w:rFonts w:asciiTheme="minorHAnsi" w:hAnsiTheme="minorHAnsi" w:cstheme="minorHAnsi"/>
          <w:b/>
        </w:rPr>
      </w:pPr>
    </w:p>
    <w:p w:rsidR="00A87308" w:rsidRPr="002A501A" w:rsidRDefault="002038F4" w:rsidP="002038F4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2A501A">
        <w:rPr>
          <w:rFonts w:asciiTheme="minorHAnsi" w:hAnsiTheme="minorHAnsi" w:cstheme="minorHAnsi"/>
          <w:b/>
        </w:rPr>
        <w:t>ASISTENCIA</w:t>
      </w:r>
    </w:p>
    <w:p w:rsidR="002038F4" w:rsidRPr="002A501A" w:rsidRDefault="002038F4" w:rsidP="002038F4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tbl>
      <w:tblPr>
        <w:tblStyle w:val="Tablaconcuadrcula"/>
        <w:tblW w:w="9214" w:type="dxa"/>
        <w:tblInd w:w="-1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"/>
        <w:gridCol w:w="2576"/>
        <w:gridCol w:w="1580"/>
        <w:gridCol w:w="1904"/>
        <w:gridCol w:w="2584"/>
      </w:tblGrid>
      <w:tr w:rsidR="00C97101" w:rsidRPr="005241A7" w:rsidTr="00DA35AD">
        <w:trPr>
          <w:trHeight w:val="384"/>
        </w:trPr>
        <w:tc>
          <w:tcPr>
            <w:tcW w:w="9214" w:type="dxa"/>
            <w:gridSpan w:val="5"/>
            <w:shd w:val="clear" w:color="auto" w:fill="D9D9D9" w:themeFill="background1" w:themeFillShade="D9"/>
          </w:tcPr>
          <w:p w:rsidR="00C97101" w:rsidRPr="005241A7" w:rsidRDefault="00C97101" w:rsidP="00DA35A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241A7">
              <w:rPr>
                <w:rFonts w:cstheme="minorHAnsi"/>
                <w:b/>
                <w:sz w:val="24"/>
                <w:szCs w:val="24"/>
              </w:rPr>
              <w:t>PARTICIPANTES</w:t>
            </w:r>
          </w:p>
        </w:tc>
      </w:tr>
      <w:tr w:rsidR="009F0607" w:rsidRPr="005241A7" w:rsidTr="009F060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70" w:type="dxa"/>
          </w:tcPr>
          <w:p w:rsidR="009F0607" w:rsidRPr="005241A7" w:rsidRDefault="009F0607" w:rsidP="00DA35AD">
            <w:pPr>
              <w:rPr>
                <w:rFonts w:cstheme="minorHAnsi"/>
                <w:b/>
                <w:sz w:val="24"/>
                <w:szCs w:val="24"/>
              </w:rPr>
            </w:pPr>
            <w:r w:rsidRPr="005241A7">
              <w:rPr>
                <w:rFonts w:cstheme="minorHAnsi"/>
                <w:b/>
                <w:sz w:val="24"/>
                <w:szCs w:val="24"/>
              </w:rPr>
              <w:t>No.</w:t>
            </w:r>
          </w:p>
        </w:tc>
        <w:tc>
          <w:tcPr>
            <w:tcW w:w="2576" w:type="dxa"/>
          </w:tcPr>
          <w:p w:rsidR="009F0607" w:rsidRPr="005241A7" w:rsidRDefault="00AE2E9E" w:rsidP="00DA35A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NOMBRES Y APELLIDOS</w:t>
            </w:r>
          </w:p>
        </w:tc>
        <w:tc>
          <w:tcPr>
            <w:tcW w:w="1580" w:type="dxa"/>
          </w:tcPr>
          <w:p w:rsidR="009F0607" w:rsidRPr="005241A7" w:rsidRDefault="009F0607" w:rsidP="009F060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DOCUMENTO</w:t>
            </w:r>
          </w:p>
        </w:tc>
        <w:tc>
          <w:tcPr>
            <w:tcW w:w="1904" w:type="dxa"/>
          </w:tcPr>
          <w:p w:rsidR="009F0607" w:rsidRPr="005241A7" w:rsidRDefault="009F0607" w:rsidP="00DA35A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ROL</w:t>
            </w:r>
          </w:p>
        </w:tc>
        <w:tc>
          <w:tcPr>
            <w:tcW w:w="2584" w:type="dxa"/>
            <w:tcBorders>
              <w:bottom w:val="single" w:sz="4" w:space="0" w:color="auto"/>
            </w:tcBorders>
            <w:shd w:val="clear" w:color="auto" w:fill="auto"/>
          </w:tcPr>
          <w:p w:rsidR="009F0607" w:rsidRPr="005241A7" w:rsidRDefault="009F0607" w:rsidP="00DA35A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241A7">
              <w:rPr>
                <w:rFonts w:cstheme="minorHAnsi"/>
                <w:b/>
                <w:sz w:val="24"/>
                <w:szCs w:val="24"/>
              </w:rPr>
              <w:t>FIRMA</w:t>
            </w:r>
          </w:p>
        </w:tc>
      </w:tr>
      <w:tr w:rsidR="009F0607" w:rsidRPr="005241A7" w:rsidTr="009F060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40"/>
        </w:trPr>
        <w:tc>
          <w:tcPr>
            <w:tcW w:w="570" w:type="dxa"/>
            <w:vAlign w:val="center"/>
          </w:tcPr>
          <w:p w:rsidR="009F0607" w:rsidRPr="005241A7" w:rsidRDefault="009F0607" w:rsidP="00DA35AD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76" w:type="dxa"/>
          </w:tcPr>
          <w:p w:rsidR="009F0607" w:rsidRPr="005241A7" w:rsidRDefault="009F0607" w:rsidP="00DA35AD">
            <w:pPr>
              <w:jc w:val="both"/>
              <w:rPr>
                <w:rFonts w:cstheme="minorHAnsi"/>
              </w:rPr>
            </w:pPr>
          </w:p>
        </w:tc>
        <w:tc>
          <w:tcPr>
            <w:tcW w:w="1580" w:type="dxa"/>
          </w:tcPr>
          <w:p w:rsidR="009F0607" w:rsidRPr="005241A7" w:rsidRDefault="009F0607" w:rsidP="00DA35AD">
            <w:pPr>
              <w:jc w:val="both"/>
              <w:rPr>
                <w:rFonts w:cstheme="minorHAnsi"/>
              </w:rPr>
            </w:pPr>
          </w:p>
        </w:tc>
        <w:tc>
          <w:tcPr>
            <w:tcW w:w="1904" w:type="dxa"/>
          </w:tcPr>
          <w:p w:rsidR="009F0607" w:rsidRPr="005241A7" w:rsidRDefault="009F0607" w:rsidP="00DA35AD">
            <w:pPr>
              <w:jc w:val="both"/>
              <w:rPr>
                <w:rFonts w:cstheme="minorHAnsi"/>
              </w:rPr>
            </w:pPr>
          </w:p>
        </w:tc>
        <w:tc>
          <w:tcPr>
            <w:tcW w:w="2584" w:type="dxa"/>
            <w:tcBorders>
              <w:bottom w:val="single" w:sz="4" w:space="0" w:color="auto"/>
            </w:tcBorders>
            <w:shd w:val="clear" w:color="auto" w:fill="auto"/>
          </w:tcPr>
          <w:p w:rsidR="009F0607" w:rsidRPr="005241A7" w:rsidRDefault="009F0607" w:rsidP="00DA35AD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9F0607" w:rsidRPr="005241A7" w:rsidTr="009F060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35"/>
        </w:trPr>
        <w:tc>
          <w:tcPr>
            <w:tcW w:w="570" w:type="dxa"/>
          </w:tcPr>
          <w:p w:rsidR="009F0607" w:rsidRPr="005241A7" w:rsidRDefault="009F0607" w:rsidP="00DA35AD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76" w:type="dxa"/>
          </w:tcPr>
          <w:p w:rsidR="009F0607" w:rsidRPr="005241A7" w:rsidRDefault="009F0607" w:rsidP="00DA35AD">
            <w:pPr>
              <w:jc w:val="both"/>
              <w:rPr>
                <w:rFonts w:cstheme="minorHAnsi"/>
              </w:rPr>
            </w:pPr>
          </w:p>
        </w:tc>
        <w:tc>
          <w:tcPr>
            <w:tcW w:w="1580" w:type="dxa"/>
          </w:tcPr>
          <w:p w:rsidR="009F0607" w:rsidRPr="005241A7" w:rsidRDefault="009F0607" w:rsidP="00DA35AD">
            <w:pPr>
              <w:jc w:val="both"/>
              <w:rPr>
                <w:rFonts w:cstheme="minorHAnsi"/>
              </w:rPr>
            </w:pPr>
          </w:p>
        </w:tc>
        <w:tc>
          <w:tcPr>
            <w:tcW w:w="1904" w:type="dxa"/>
          </w:tcPr>
          <w:p w:rsidR="009F0607" w:rsidRPr="005241A7" w:rsidRDefault="009F0607" w:rsidP="00DA35AD">
            <w:pPr>
              <w:jc w:val="both"/>
              <w:rPr>
                <w:rFonts w:cstheme="minorHAnsi"/>
              </w:rPr>
            </w:pPr>
          </w:p>
        </w:tc>
        <w:tc>
          <w:tcPr>
            <w:tcW w:w="2584" w:type="dxa"/>
            <w:tcBorders>
              <w:bottom w:val="single" w:sz="4" w:space="0" w:color="auto"/>
            </w:tcBorders>
            <w:shd w:val="clear" w:color="auto" w:fill="auto"/>
          </w:tcPr>
          <w:p w:rsidR="009F0607" w:rsidRPr="005241A7" w:rsidRDefault="009F0607" w:rsidP="00DA35AD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9F0607" w:rsidRPr="005241A7" w:rsidTr="009F060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20"/>
        </w:trPr>
        <w:tc>
          <w:tcPr>
            <w:tcW w:w="570" w:type="dxa"/>
          </w:tcPr>
          <w:p w:rsidR="009F0607" w:rsidRPr="005241A7" w:rsidRDefault="009F0607" w:rsidP="00DA35AD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76" w:type="dxa"/>
          </w:tcPr>
          <w:p w:rsidR="009F0607" w:rsidRPr="005241A7" w:rsidRDefault="009F0607" w:rsidP="00DA35AD">
            <w:pPr>
              <w:jc w:val="both"/>
              <w:rPr>
                <w:rFonts w:cstheme="minorHAnsi"/>
              </w:rPr>
            </w:pPr>
          </w:p>
        </w:tc>
        <w:tc>
          <w:tcPr>
            <w:tcW w:w="1580" w:type="dxa"/>
          </w:tcPr>
          <w:p w:rsidR="009F0607" w:rsidRPr="005241A7" w:rsidRDefault="009F0607" w:rsidP="00DA35AD">
            <w:pPr>
              <w:jc w:val="both"/>
              <w:rPr>
                <w:rFonts w:cstheme="minorHAnsi"/>
              </w:rPr>
            </w:pPr>
          </w:p>
        </w:tc>
        <w:tc>
          <w:tcPr>
            <w:tcW w:w="1904" w:type="dxa"/>
            <w:tcBorders>
              <w:bottom w:val="single" w:sz="4" w:space="0" w:color="auto"/>
            </w:tcBorders>
          </w:tcPr>
          <w:p w:rsidR="009F0607" w:rsidRPr="005241A7" w:rsidRDefault="009F0607" w:rsidP="00DA35AD">
            <w:pPr>
              <w:jc w:val="both"/>
              <w:rPr>
                <w:rFonts w:cstheme="minorHAnsi"/>
              </w:rPr>
            </w:pPr>
          </w:p>
        </w:tc>
        <w:tc>
          <w:tcPr>
            <w:tcW w:w="2584" w:type="dxa"/>
            <w:tcBorders>
              <w:bottom w:val="single" w:sz="4" w:space="0" w:color="auto"/>
            </w:tcBorders>
            <w:shd w:val="clear" w:color="auto" w:fill="auto"/>
          </w:tcPr>
          <w:p w:rsidR="009F0607" w:rsidRPr="005241A7" w:rsidRDefault="009F0607" w:rsidP="00DA35AD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9F0607" w:rsidRPr="005241A7" w:rsidTr="009F060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89"/>
        </w:trPr>
        <w:tc>
          <w:tcPr>
            <w:tcW w:w="570" w:type="dxa"/>
          </w:tcPr>
          <w:p w:rsidR="009F0607" w:rsidRPr="005241A7" w:rsidRDefault="009F0607" w:rsidP="00DA35AD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76" w:type="dxa"/>
          </w:tcPr>
          <w:p w:rsidR="009F0607" w:rsidRPr="005241A7" w:rsidRDefault="009F0607" w:rsidP="00DA35AD">
            <w:pPr>
              <w:jc w:val="both"/>
              <w:rPr>
                <w:rFonts w:cstheme="minorHAnsi"/>
              </w:rPr>
            </w:pPr>
          </w:p>
        </w:tc>
        <w:tc>
          <w:tcPr>
            <w:tcW w:w="1580" w:type="dxa"/>
          </w:tcPr>
          <w:p w:rsidR="009F0607" w:rsidRPr="005241A7" w:rsidRDefault="009F0607" w:rsidP="00DA35AD">
            <w:pPr>
              <w:jc w:val="both"/>
              <w:rPr>
                <w:rFonts w:cstheme="minorHAnsi"/>
              </w:rPr>
            </w:pPr>
          </w:p>
        </w:tc>
        <w:tc>
          <w:tcPr>
            <w:tcW w:w="1904" w:type="dxa"/>
            <w:tcBorders>
              <w:bottom w:val="single" w:sz="4" w:space="0" w:color="auto"/>
            </w:tcBorders>
          </w:tcPr>
          <w:p w:rsidR="009F0607" w:rsidRPr="005241A7" w:rsidRDefault="009F0607" w:rsidP="00DA35AD">
            <w:pPr>
              <w:jc w:val="both"/>
              <w:rPr>
                <w:rFonts w:cstheme="minorHAnsi"/>
              </w:rPr>
            </w:pPr>
          </w:p>
        </w:tc>
        <w:tc>
          <w:tcPr>
            <w:tcW w:w="2584" w:type="dxa"/>
            <w:tcBorders>
              <w:bottom w:val="single" w:sz="4" w:space="0" w:color="auto"/>
            </w:tcBorders>
            <w:shd w:val="clear" w:color="auto" w:fill="auto"/>
          </w:tcPr>
          <w:p w:rsidR="009F0607" w:rsidRPr="005241A7" w:rsidRDefault="009F0607" w:rsidP="00DA35AD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9F0607" w:rsidRPr="005241A7" w:rsidTr="009F060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20"/>
        </w:trPr>
        <w:tc>
          <w:tcPr>
            <w:tcW w:w="570" w:type="dxa"/>
          </w:tcPr>
          <w:p w:rsidR="009F0607" w:rsidRPr="005241A7" w:rsidRDefault="009F0607" w:rsidP="00DA35AD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76" w:type="dxa"/>
          </w:tcPr>
          <w:p w:rsidR="009F0607" w:rsidRPr="005241A7" w:rsidRDefault="009F0607" w:rsidP="00DA35AD">
            <w:pPr>
              <w:jc w:val="both"/>
              <w:rPr>
                <w:rFonts w:cstheme="minorHAnsi"/>
              </w:rPr>
            </w:pPr>
          </w:p>
        </w:tc>
        <w:tc>
          <w:tcPr>
            <w:tcW w:w="1580" w:type="dxa"/>
          </w:tcPr>
          <w:p w:rsidR="009F0607" w:rsidRPr="005241A7" w:rsidRDefault="009F0607" w:rsidP="00DA35AD">
            <w:pPr>
              <w:jc w:val="both"/>
              <w:rPr>
                <w:rFonts w:cstheme="minorHAnsi"/>
              </w:rPr>
            </w:pPr>
          </w:p>
        </w:tc>
        <w:tc>
          <w:tcPr>
            <w:tcW w:w="1904" w:type="dxa"/>
            <w:tcBorders>
              <w:bottom w:val="single" w:sz="4" w:space="0" w:color="auto"/>
            </w:tcBorders>
          </w:tcPr>
          <w:p w:rsidR="009F0607" w:rsidRPr="005241A7" w:rsidRDefault="009F0607" w:rsidP="00DA35AD">
            <w:pPr>
              <w:jc w:val="both"/>
              <w:rPr>
                <w:rFonts w:cstheme="minorHAnsi"/>
              </w:rPr>
            </w:pPr>
          </w:p>
        </w:tc>
        <w:tc>
          <w:tcPr>
            <w:tcW w:w="2584" w:type="dxa"/>
            <w:tcBorders>
              <w:bottom w:val="single" w:sz="4" w:space="0" w:color="auto"/>
            </w:tcBorders>
            <w:shd w:val="clear" w:color="auto" w:fill="auto"/>
          </w:tcPr>
          <w:p w:rsidR="009F0607" w:rsidRPr="005241A7" w:rsidRDefault="009F0607" w:rsidP="00DA35AD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9F0607" w:rsidRPr="005241A7" w:rsidTr="009F060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20"/>
        </w:trPr>
        <w:tc>
          <w:tcPr>
            <w:tcW w:w="570" w:type="dxa"/>
          </w:tcPr>
          <w:p w:rsidR="009F0607" w:rsidRPr="005241A7" w:rsidRDefault="009F0607" w:rsidP="00DA35AD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76" w:type="dxa"/>
          </w:tcPr>
          <w:p w:rsidR="009F0607" w:rsidRPr="005241A7" w:rsidRDefault="009F0607" w:rsidP="00DA35AD">
            <w:pPr>
              <w:jc w:val="both"/>
              <w:rPr>
                <w:rFonts w:cstheme="minorHAnsi"/>
              </w:rPr>
            </w:pPr>
          </w:p>
        </w:tc>
        <w:tc>
          <w:tcPr>
            <w:tcW w:w="1580" w:type="dxa"/>
          </w:tcPr>
          <w:p w:rsidR="009F0607" w:rsidRPr="005241A7" w:rsidRDefault="009F0607" w:rsidP="00DA35AD">
            <w:pPr>
              <w:jc w:val="both"/>
              <w:rPr>
                <w:rFonts w:cstheme="minorHAnsi"/>
              </w:rPr>
            </w:pPr>
          </w:p>
        </w:tc>
        <w:tc>
          <w:tcPr>
            <w:tcW w:w="1904" w:type="dxa"/>
            <w:tcBorders>
              <w:bottom w:val="single" w:sz="4" w:space="0" w:color="auto"/>
            </w:tcBorders>
          </w:tcPr>
          <w:p w:rsidR="009F0607" w:rsidRPr="005241A7" w:rsidRDefault="009F0607" w:rsidP="00DA35AD">
            <w:pPr>
              <w:jc w:val="both"/>
              <w:rPr>
                <w:rFonts w:cstheme="minorHAnsi"/>
              </w:rPr>
            </w:pPr>
          </w:p>
        </w:tc>
        <w:tc>
          <w:tcPr>
            <w:tcW w:w="2584" w:type="dxa"/>
            <w:tcBorders>
              <w:bottom w:val="single" w:sz="4" w:space="0" w:color="auto"/>
            </w:tcBorders>
            <w:shd w:val="clear" w:color="auto" w:fill="auto"/>
          </w:tcPr>
          <w:p w:rsidR="009F0607" w:rsidRPr="005241A7" w:rsidRDefault="009F0607" w:rsidP="00DA35AD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9F0607" w:rsidRPr="005241A7" w:rsidTr="009F060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20"/>
        </w:trPr>
        <w:tc>
          <w:tcPr>
            <w:tcW w:w="570" w:type="dxa"/>
          </w:tcPr>
          <w:p w:rsidR="009F0607" w:rsidRPr="005241A7" w:rsidRDefault="009F0607" w:rsidP="00DA35AD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76" w:type="dxa"/>
          </w:tcPr>
          <w:p w:rsidR="009F0607" w:rsidRPr="005241A7" w:rsidRDefault="009F0607" w:rsidP="00DA35AD">
            <w:pPr>
              <w:jc w:val="both"/>
              <w:rPr>
                <w:rFonts w:cstheme="minorHAnsi"/>
              </w:rPr>
            </w:pPr>
          </w:p>
        </w:tc>
        <w:tc>
          <w:tcPr>
            <w:tcW w:w="1580" w:type="dxa"/>
          </w:tcPr>
          <w:p w:rsidR="009F0607" w:rsidRPr="005241A7" w:rsidRDefault="009F0607" w:rsidP="00DA35AD">
            <w:pPr>
              <w:jc w:val="both"/>
              <w:rPr>
                <w:rFonts w:cstheme="minorHAnsi"/>
              </w:rPr>
            </w:pPr>
          </w:p>
        </w:tc>
        <w:tc>
          <w:tcPr>
            <w:tcW w:w="1904" w:type="dxa"/>
            <w:tcBorders>
              <w:bottom w:val="single" w:sz="4" w:space="0" w:color="auto"/>
            </w:tcBorders>
          </w:tcPr>
          <w:p w:rsidR="009F0607" w:rsidRPr="005241A7" w:rsidRDefault="009F0607" w:rsidP="00DA35AD">
            <w:pPr>
              <w:jc w:val="both"/>
              <w:rPr>
                <w:rFonts w:cstheme="minorHAnsi"/>
              </w:rPr>
            </w:pPr>
          </w:p>
        </w:tc>
        <w:tc>
          <w:tcPr>
            <w:tcW w:w="2584" w:type="dxa"/>
            <w:tcBorders>
              <w:bottom w:val="single" w:sz="4" w:space="0" w:color="auto"/>
            </w:tcBorders>
            <w:shd w:val="clear" w:color="auto" w:fill="auto"/>
          </w:tcPr>
          <w:p w:rsidR="009F0607" w:rsidRPr="005241A7" w:rsidRDefault="009F0607" w:rsidP="00DA35AD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9F0607" w:rsidRPr="005241A7" w:rsidTr="009F060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20"/>
        </w:trPr>
        <w:tc>
          <w:tcPr>
            <w:tcW w:w="570" w:type="dxa"/>
          </w:tcPr>
          <w:p w:rsidR="009F0607" w:rsidRPr="005241A7" w:rsidRDefault="009F0607" w:rsidP="00DA35AD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76" w:type="dxa"/>
          </w:tcPr>
          <w:p w:rsidR="009F0607" w:rsidRPr="005241A7" w:rsidRDefault="009F0607" w:rsidP="00DA35AD">
            <w:pPr>
              <w:jc w:val="both"/>
              <w:rPr>
                <w:rFonts w:cstheme="minorHAnsi"/>
              </w:rPr>
            </w:pPr>
          </w:p>
        </w:tc>
        <w:tc>
          <w:tcPr>
            <w:tcW w:w="1580" w:type="dxa"/>
          </w:tcPr>
          <w:p w:rsidR="009F0607" w:rsidRPr="005241A7" w:rsidRDefault="009F0607" w:rsidP="00DA35AD">
            <w:pPr>
              <w:jc w:val="both"/>
              <w:rPr>
                <w:rFonts w:cstheme="minorHAnsi"/>
              </w:rPr>
            </w:pPr>
          </w:p>
        </w:tc>
        <w:tc>
          <w:tcPr>
            <w:tcW w:w="1904" w:type="dxa"/>
            <w:tcBorders>
              <w:bottom w:val="single" w:sz="4" w:space="0" w:color="auto"/>
            </w:tcBorders>
          </w:tcPr>
          <w:p w:rsidR="009F0607" w:rsidRPr="005241A7" w:rsidRDefault="009F0607" w:rsidP="00DA35AD">
            <w:pPr>
              <w:jc w:val="both"/>
              <w:rPr>
                <w:rFonts w:cstheme="minorHAnsi"/>
              </w:rPr>
            </w:pPr>
          </w:p>
        </w:tc>
        <w:tc>
          <w:tcPr>
            <w:tcW w:w="2584" w:type="dxa"/>
            <w:tcBorders>
              <w:bottom w:val="single" w:sz="4" w:space="0" w:color="auto"/>
            </w:tcBorders>
            <w:shd w:val="clear" w:color="auto" w:fill="auto"/>
          </w:tcPr>
          <w:p w:rsidR="009F0607" w:rsidRPr="005241A7" w:rsidRDefault="009F0607" w:rsidP="00DA35AD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9F0607" w:rsidRPr="005241A7" w:rsidTr="009F060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20"/>
        </w:trPr>
        <w:tc>
          <w:tcPr>
            <w:tcW w:w="570" w:type="dxa"/>
          </w:tcPr>
          <w:p w:rsidR="009F0607" w:rsidRPr="005241A7" w:rsidRDefault="009F0607" w:rsidP="00DA35AD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76" w:type="dxa"/>
          </w:tcPr>
          <w:p w:rsidR="009F0607" w:rsidRPr="005241A7" w:rsidRDefault="009F0607" w:rsidP="00DA35AD">
            <w:pPr>
              <w:jc w:val="both"/>
              <w:rPr>
                <w:rFonts w:cstheme="minorHAnsi"/>
              </w:rPr>
            </w:pPr>
          </w:p>
        </w:tc>
        <w:tc>
          <w:tcPr>
            <w:tcW w:w="1580" w:type="dxa"/>
          </w:tcPr>
          <w:p w:rsidR="009F0607" w:rsidRPr="005241A7" w:rsidRDefault="009F0607" w:rsidP="00DA35AD">
            <w:pPr>
              <w:jc w:val="both"/>
              <w:rPr>
                <w:rFonts w:cstheme="minorHAnsi"/>
              </w:rPr>
            </w:pPr>
          </w:p>
        </w:tc>
        <w:tc>
          <w:tcPr>
            <w:tcW w:w="1904" w:type="dxa"/>
            <w:tcBorders>
              <w:bottom w:val="single" w:sz="4" w:space="0" w:color="auto"/>
            </w:tcBorders>
          </w:tcPr>
          <w:p w:rsidR="009F0607" w:rsidRPr="005241A7" w:rsidRDefault="009F0607" w:rsidP="00DA35AD">
            <w:pPr>
              <w:jc w:val="both"/>
              <w:rPr>
                <w:rFonts w:cstheme="minorHAnsi"/>
              </w:rPr>
            </w:pPr>
          </w:p>
        </w:tc>
        <w:tc>
          <w:tcPr>
            <w:tcW w:w="2584" w:type="dxa"/>
            <w:tcBorders>
              <w:bottom w:val="single" w:sz="4" w:space="0" w:color="auto"/>
            </w:tcBorders>
            <w:shd w:val="clear" w:color="auto" w:fill="auto"/>
          </w:tcPr>
          <w:p w:rsidR="009F0607" w:rsidRPr="005241A7" w:rsidRDefault="009F0607" w:rsidP="00DA35AD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9F0607" w:rsidRPr="005241A7" w:rsidTr="009F060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20"/>
        </w:trPr>
        <w:tc>
          <w:tcPr>
            <w:tcW w:w="570" w:type="dxa"/>
          </w:tcPr>
          <w:p w:rsidR="009F0607" w:rsidRPr="005241A7" w:rsidRDefault="009F0607" w:rsidP="00DA35AD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76" w:type="dxa"/>
          </w:tcPr>
          <w:p w:rsidR="009F0607" w:rsidRPr="005241A7" w:rsidRDefault="009F0607" w:rsidP="00DA35AD">
            <w:pPr>
              <w:jc w:val="both"/>
              <w:rPr>
                <w:rFonts w:cstheme="minorHAnsi"/>
              </w:rPr>
            </w:pPr>
          </w:p>
        </w:tc>
        <w:tc>
          <w:tcPr>
            <w:tcW w:w="1580" w:type="dxa"/>
          </w:tcPr>
          <w:p w:rsidR="009F0607" w:rsidRPr="005241A7" w:rsidRDefault="009F0607" w:rsidP="00DA35AD">
            <w:pPr>
              <w:jc w:val="both"/>
              <w:rPr>
                <w:rFonts w:cstheme="minorHAnsi"/>
              </w:rPr>
            </w:pPr>
          </w:p>
        </w:tc>
        <w:tc>
          <w:tcPr>
            <w:tcW w:w="1904" w:type="dxa"/>
            <w:tcBorders>
              <w:bottom w:val="single" w:sz="4" w:space="0" w:color="auto"/>
            </w:tcBorders>
          </w:tcPr>
          <w:p w:rsidR="009F0607" w:rsidRPr="005241A7" w:rsidRDefault="009F0607" w:rsidP="00DA35AD">
            <w:pPr>
              <w:jc w:val="both"/>
              <w:rPr>
                <w:rFonts w:cstheme="minorHAnsi"/>
              </w:rPr>
            </w:pPr>
          </w:p>
        </w:tc>
        <w:tc>
          <w:tcPr>
            <w:tcW w:w="2584" w:type="dxa"/>
            <w:tcBorders>
              <w:bottom w:val="single" w:sz="4" w:space="0" w:color="auto"/>
            </w:tcBorders>
            <w:shd w:val="clear" w:color="auto" w:fill="auto"/>
          </w:tcPr>
          <w:p w:rsidR="009F0607" w:rsidRPr="005241A7" w:rsidRDefault="009F0607" w:rsidP="00DA35AD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9F0607" w:rsidRPr="005241A7" w:rsidTr="009F060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20"/>
        </w:trPr>
        <w:tc>
          <w:tcPr>
            <w:tcW w:w="570" w:type="dxa"/>
          </w:tcPr>
          <w:p w:rsidR="009F0607" w:rsidRPr="005241A7" w:rsidRDefault="009F0607" w:rsidP="00DA35AD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76" w:type="dxa"/>
          </w:tcPr>
          <w:p w:rsidR="009F0607" w:rsidRPr="005241A7" w:rsidRDefault="009F0607" w:rsidP="00DA35AD">
            <w:pPr>
              <w:jc w:val="both"/>
              <w:rPr>
                <w:rFonts w:cstheme="minorHAnsi"/>
              </w:rPr>
            </w:pPr>
          </w:p>
        </w:tc>
        <w:tc>
          <w:tcPr>
            <w:tcW w:w="1580" w:type="dxa"/>
          </w:tcPr>
          <w:p w:rsidR="009F0607" w:rsidRPr="005241A7" w:rsidRDefault="009F0607" w:rsidP="00DA35AD">
            <w:pPr>
              <w:jc w:val="both"/>
              <w:rPr>
                <w:rFonts w:cstheme="minorHAnsi"/>
              </w:rPr>
            </w:pPr>
          </w:p>
        </w:tc>
        <w:tc>
          <w:tcPr>
            <w:tcW w:w="1904" w:type="dxa"/>
          </w:tcPr>
          <w:p w:rsidR="009F0607" w:rsidRPr="005241A7" w:rsidRDefault="009F0607" w:rsidP="00DA35AD">
            <w:pPr>
              <w:jc w:val="both"/>
              <w:rPr>
                <w:rFonts w:cstheme="minorHAnsi"/>
              </w:rPr>
            </w:pPr>
          </w:p>
        </w:tc>
        <w:tc>
          <w:tcPr>
            <w:tcW w:w="2584" w:type="dxa"/>
            <w:shd w:val="clear" w:color="auto" w:fill="auto"/>
          </w:tcPr>
          <w:p w:rsidR="009F0607" w:rsidRPr="005241A7" w:rsidRDefault="009F0607" w:rsidP="00DA35AD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</w:tbl>
    <w:p w:rsidR="00B54461" w:rsidRPr="002A501A" w:rsidRDefault="00B54461">
      <w:pPr>
        <w:pStyle w:val="Textoindependiente"/>
        <w:ind w:left="221"/>
        <w:rPr>
          <w:rFonts w:asciiTheme="minorHAnsi" w:hAnsiTheme="minorHAnsi" w:cstheme="minorHAnsi"/>
          <w:sz w:val="20"/>
        </w:rPr>
      </w:pPr>
    </w:p>
    <w:sectPr w:rsidR="00B54461" w:rsidRPr="002A501A">
      <w:headerReference w:type="default" r:id="rId7"/>
      <w:footerReference w:type="default" r:id="rId8"/>
      <w:pgSz w:w="12240" w:h="15840"/>
      <w:pgMar w:top="2220" w:right="900" w:bottom="1120" w:left="1480" w:header="1242" w:footer="9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8F4" w:rsidRDefault="004E68F4">
      <w:r>
        <w:separator/>
      </w:r>
    </w:p>
  </w:endnote>
  <w:endnote w:type="continuationSeparator" w:id="0">
    <w:p w:rsidR="004E68F4" w:rsidRDefault="004E68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4461" w:rsidRDefault="00540EFE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258624" behindDoc="1" locked="0" layoutInCell="1" allowOverlap="1">
              <wp:simplePos x="0" y="0"/>
              <wp:positionH relativeFrom="page">
                <wp:posOffset>6584950</wp:posOffset>
              </wp:positionH>
              <wp:positionV relativeFrom="page">
                <wp:posOffset>9283700</wp:posOffset>
              </wp:positionV>
              <wp:extent cx="147320" cy="16573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54461" w:rsidRDefault="00B54461">
                          <w:pPr>
                            <w:spacing w:line="245" w:lineRule="exact"/>
                            <w:ind w:left="6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18.5pt;margin-top:731pt;width:11.6pt;height:13.05pt;z-index:-1605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" filled="f" stroked="f">
              <v:textbox inset="0,0,0,0">
                <w:txbxContent>
                  <w:p w:rsidR="00B54461" w:rsidRDefault="00B54461">
                    <w:pPr>
                      <w:spacing w:line="245" w:lineRule="exact"/>
                      <w:ind w:left="6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259136" behindDoc="1" locked="0" layoutInCell="1" allowOverlap="1">
              <wp:simplePos x="0" y="0"/>
              <wp:positionH relativeFrom="page">
                <wp:posOffset>1587500</wp:posOffset>
              </wp:positionH>
              <wp:positionV relativeFrom="page">
                <wp:posOffset>9445625</wp:posOffset>
              </wp:positionV>
              <wp:extent cx="4596765" cy="26162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96765" cy="2616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54461" w:rsidRDefault="00EE37D7">
                          <w:pPr>
                            <w:spacing w:line="162" w:lineRule="exact"/>
                            <w:ind w:left="18" w:right="18"/>
                            <w:jc w:val="center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sz w:val="14"/>
                            </w:rPr>
                            <w:t>DEPARTAMENTO</w:t>
                          </w:r>
                          <w:r>
                            <w:rPr>
                              <w:b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NORTE</w:t>
                          </w:r>
                          <w:r>
                            <w:rPr>
                              <w:b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SANTANDER-</w:t>
                          </w:r>
                          <w:r>
                            <w:rPr>
                              <w:b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MUNICIPIO</w:t>
                          </w:r>
                          <w:r>
                            <w:rPr>
                              <w:b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SARDINATA,</w:t>
                          </w:r>
                          <w:r>
                            <w:rPr>
                              <w:b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CORREGIMIENTO</w:t>
                          </w:r>
                          <w:r>
                            <w:rPr>
                              <w:b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LAS</w:t>
                          </w:r>
                          <w:r>
                            <w:rPr>
                              <w:b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MERCEDES- VEREDA</w:t>
                          </w:r>
                          <w:r>
                            <w:rPr>
                              <w:b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EL</w:t>
                          </w:r>
                          <w:r>
                            <w:rPr>
                              <w:b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RECREO</w:t>
                          </w:r>
                        </w:p>
                        <w:p w:rsidR="00B54461" w:rsidRDefault="00EE37D7">
                          <w:pPr>
                            <w:spacing w:before="59"/>
                            <w:ind w:left="18" w:right="18"/>
                            <w:jc w:val="center"/>
                            <w:rPr>
                              <w:rFonts w:ascii="Verdana"/>
                              <w:b/>
                              <w:sz w:val="14"/>
                            </w:rPr>
                          </w:pPr>
                          <w:r>
                            <w:rPr>
                              <w:rFonts w:ascii="Verdana"/>
                              <w:b/>
                              <w:sz w:val="14"/>
                            </w:rPr>
                            <w:t>Celular</w:t>
                          </w:r>
                          <w:r>
                            <w:rPr>
                              <w:rFonts w:ascii="Verdana"/>
                              <w:b/>
                              <w:spacing w:val="-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z w:val="14"/>
                            </w:rPr>
                            <w:t>3203802295</w:t>
                          </w:r>
                          <w:r>
                            <w:rPr>
                              <w:rFonts w:ascii="Verdana"/>
                              <w:b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Verdana"/>
                              <w:b/>
                              <w:spacing w:val="-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z w:val="14"/>
                            </w:rPr>
                            <w:t>E-mail:</w:t>
                          </w:r>
                          <w:r>
                            <w:rPr>
                              <w:rFonts w:ascii="Verdana"/>
                              <w:b/>
                              <w:spacing w:val="-5"/>
                              <w:sz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Verdana"/>
                                <w:b/>
                                <w:sz w:val="14"/>
                              </w:rPr>
                              <w:t>2.cerelrecreosardinata@gmail.com.co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7" type="#_x0000_t202" style="position:absolute;margin-left:125pt;margin-top:743.75pt;width:361.95pt;height:20.6pt;z-index:-1605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" filled="f" stroked="f">
              <v:textbox inset="0,0,0,0">
                <w:txbxContent>
                  <w:p w:rsidR="00B54461" w:rsidRDefault="00EE37D7">
                    <w:pPr>
                      <w:spacing w:line="162" w:lineRule="exact"/>
                      <w:ind w:left="18" w:right="18"/>
                      <w:jc w:val="center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sz w:val="14"/>
                      </w:rPr>
                      <w:t>DEPARTAMENTO</w:t>
                    </w:r>
                    <w:r>
                      <w:rPr>
                        <w:b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b/>
                        <w:sz w:val="14"/>
                      </w:rPr>
                      <w:t>NORTE</w:t>
                    </w:r>
                    <w:r>
                      <w:rPr>
                        <w:b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b/>
                        <w:sz w:val="14"/>
                      </w:rPr>
                      <w:t>DE</w:t>
                    </w:r>
                    <w:r>
                      <w:rPr>
                        <w:b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b/>
                        <w:sz w:val="14"/>
                      </w:rPr>
                      <w:t>SANTANDER-</w:t>
                    </w:r>
                    <w:r>
                      <w:rPr>
                        <w:b/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b/>
                        <w:sz w:val="14"/>
                      </w:rPr>
                      <w:t>MUNICIPIO</w:t>
                    </w:r>
                    <w:r>
                      <w:rPr>
                        <w:b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b/>
                        <w:sz w:val="14"/>
                      </w:rPr>
                      <w:t>DE</w:t>
                    </w:r>
                    <w:r>
                      <w:rPr>
                        <w:b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b/>
                        <w:sz w:val="14"/>
                      </w:rPr>
                      <w:t>SARDINATA,</w:t>
                    </w:r>
                    <w:r>
                      <w:rPr>
                        <w:b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b/>
                        <w:sz w:val="14"/>
                      </w:rPr>
                      <w:t>CORREGIMIENTO</w:t>
                    </w:r>
                    <w:r>
                      <w:rPr>
                        <w:b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b/>
                        <w:sz w:val="14"/>
                      </w:rPr>
                      <w:t>LAS</w:t>
                    </w:r>
                    <w:r>
                      <w:rPr>
                        <w:b/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b/>
                        <w:sz w:val="14"/>
                      </w:rPr>
                      <w:t>MERCEDES- VEREDA</w:t>
                    </w:r>
                    <w:r>
                      <w:rPr>
                        <w:b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b/>
                        <w:sz w:val="14"/>
                      </w:rPr>
                      <w:t>EL</w:t>
                    </w:r>
                    <w:r>
                      <w:rPr>
                        <w:b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b/>
                        <w:sz w:val="14"/>
                      </w:rPr>
                      <w:t>RECREO</w:t>
                    </w:r>
                  </w:p>
                  <w:p w:rsidR="00B54461" w:rsidRDefault="00EE37D7">
                    <w:pPr>
                      <w:spacing w:before="59"/>
                      <w:ind w:left="18" w:right="18"/>
                      <w:jc w:val="center"/>
                      <w:rPr>
                        <w:rFonts w:ascii="Verdana"/>
                        <w:b/>
                        <w:sz w:val="14"/>
                      </w:rPr>
                    </w:pPr>
                    <w:r>
                      <w:rPr>
                        <w:rFonts w:ascii="Verdana"/>
                        <w:b/>
                        <w:sz w:val="14"/>
                      </w:rPr>
                      <w:t>Celular</w:t>
                    </w:r>
                    <w:r>
                      <w:rPr>
                        <w:rFonts w:ascii="Verdana"/>
                        <w:b/>
                        <w:spacing w:val="-7"/>
                        <w:sz w:val="14"/>
                      </w:rPr>
                      <w:t xml:space="preserve"> </w:t>
                    </w:r>
                    <w:r>
                      <w:rPr>
                        <w:rFonts w:ascii="Verdana"/>
                        <w:b/>
                        <w:sz w:val="14"/>
                      </w:rPr>
                      <w:t>3203802295</w:t>
                    </w:r>
                    <w:r>
                      <w:rPr>
                        <w:rFonts w:ascii="Verdana"/>
                        <w:b/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rFonts w:ascii="Verdana"/>
                        <w:b/>
                        <w:sz w:val="14"/>
                      </w:rPr>
                      <w:t>-</w:t>
                    </w:r>
                    <w:r>
                      <w:rPr>
                        <w:rFonts w:ascii="Verdana"/>
                        <w:b/>
                        <w:spacing w:val="-7"/>
                        <w:sz w:val="14"/>
                      </w:rPr>
                      <w:t xml:space="preserve"> </w:t>
                    </w:r>
                    <w:r>
                      <w:rPr>
                        <w:rFonts w:ascii="Verdana"/>
                        <w:b/>
                        <w:sz w:val="14"/>
                      </w:rPr>
                      <w:t>E-mail:</w:t>
                    </w:r>
                    <w:r>
                      <w:rPr>
                        <w:rFonts w:ascii="Verdana"/>
                        <w:b/>
                        <w:spacing w:val="-5"/>
                        <w:sz w:val="14"/>
                      </w:rPr>
                      <w:t xml:space="preserve"> </w:t>
                    </w:r>
                    <w:hyperlink r:id="rId2">
                      <w:r>
                        <w:rPr>
                          <w:rFonts w:ascii="Verdana"/>
                          <w:b/>
                          <w:sz w:val="14"/>
                        </w:rPr>
                        <w:t>2.cerelrecreosardinata@gmail.com.co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8F4" w:rsidRDefault="004E68F4">
      <w:r>
        <w:separator/>
      </w:r>
    </w:p>
  </w:footnote>
  <w:footnote w:type="continuationSeparator" w:id="0">
    <w:p w:rsidR="004E68F4" w:rsidRDefault="004E68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4461" w:rsidRDefault="002A501A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114300" distR="114300" simplePos="0" relativeHeight="487261184" behindDoc="0" locked="0" layoutInCell="1" allowOverlap="1" wp14:anchorId="725DC3F6" wp14:editId="1233B4A6">
          <wp:simplePos x="0" y="0"/>
          <wp:positionH relativeFrom="column">
            <wp:posOffset>-163286</wp:posOffset>
          </wp:positionH>
          <wp:positionV relativeFrom="paragraph">
            <wp:posOffset>-195943</wp:posOffset>
          </wp:positionV>
          <wp:extent cx="6267450" cy="814705"/>
          <wp:effectExtent l="0" t="0" r="0" b="444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67450" cy="8147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F7C47"/>
    <w:multiLevelType w:val="hybridMultilevel"/>
    <w:tmpl w:val="7E5AD336"/>
    <w:lvl w:ilvl="0" w:tplc="964A06E2">
      <w:start w:val="1"/>
      <w:numFmt w:val="decimal"/>
      <w:lvlText w:val="%1."/>
      <w:lvlJc w:val="left"/>
      <w:pPr>
        <w:ind w:left="41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31" w:hanging="360"/>
      </w:pPr>
    </w:lvl>
    <w:lvl w:ilvl="2" w:tplc="240A001B" w:tentative="1">
      <w:start w:val="1"/>
      <w:numFmt w:val="lowerRoman"/>
      <w:lvlText w:val="%3."/>
      <w:lvlJc w:val="right"/>
      <w:pPr>
        <w:ind w:left="1851" w:hanging="180"/>
      </w:pPr>
    </w:lvl>
    <w:lvl w:ilvl="3" w:tplc="240A000F" w:tentative="1">
      <w:start w:val="1"/>
      <w:numFmt w:val="decimal"/>
      <w:lvlText w:val="%4."/>
      <w:lvlJc w:val="left"/>
      <w:pPr>
        <w:ind w:left="2571" w:hanging="360"/>
      </w:pPr>
    </w:lvl>
    <w:lvl w:ilvl="4" w:tplc="240A0019" w:tentative="1">
      <w:start w:val="1"/>
      <w:numFmt w:val="lowerLetter"/>
      <w:lvlText w:val="%5."/>
      <w:lvlJc w:val="left"/>
      <w:pPr>
        <w:ind w:left="3291" w:hanging="360"/>
      </w:pPr>
    </w:lvl>
    <w:lvl w:ilvl="5" w:tplc="240A001B" w:tentative="1">
      <w:start w:val="1"/>
      <w:numFmt w:val="lowerRoman"/>
      <w:lvlText w:val="%6."/>
      <w:lvlJc w:val="right"/>
      <w:pPr>
        <w:ind w:left="4011" w:hanging="180"/>
      </w:pPr>
    </w:lvl>
    <w:lvl w:ilvl="6" w:tplc="240A000F" w:tentative="1">
      <w:start w:val="1"/>
      <w:numFmt w:val="decimal"/>
      <w:lvlText w:val="%7."/>
      <w:lvlJc w:val="left"/>
      <w:pPr>
        <w:ind w:left="4731" w:hanging="360"/>
      </w:pPr>
    </w:lvl>
    <w:lvl w:ilvl="7" w:tplc="240A0019" w:tentative="1">
      <w:start w:val="1"/>
      <w:numFmt w:val="lowerLetter"/>
      <w:lvlText w:val="%8."/>
      <w:lvlJc w:val="left"/>
      <w:pPr>
        <w:ind w:left="5451" w:hanging="360"/>
      </w:pPr>
    </w:lvl>
    <w:lvl w:ilvl="8" w:tplc="240A001B" w:tentative="1">
      <w:start w:val="1"/>
      <w:numFmt w:val="lowerRoman"/>
      <w:lvlText w:val="%9."/>
      <w:lvlJc w:val="right"/>
      <w:pPr>
        <w:ind w:left="6171" w:hanging="180"/>
      </w:pPr>
    </w:lvl>
  </w:abstractNum>
  <w:abstractNum w:abstractNumId="1" w15:restartNumberingAfterBreak="0">
    <w:nsid w:val="2B3B3AB8"/>
    <w:multiLevelType w:val="hybridMultilevel"/>
    <w:tmpl w:val="E16EDD2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D2456D"/>
    <w:multiLevelType w:val="hybridMultilevel"/>
    <w:tmpl w:val="6116E6C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176A7A"/>
    <w:multiLevelType w:val="hybridMultilevel"/>
    <w:tmpl w:val="2FA8A4F8"/>
    <w:lvl w:ilvl="0" w:tplc="240A000D">
      <w:start w:val="1"/>
      <w:numFmt w:val="bullet"/>
      <w:lvlText w:val=""/>
      <w:lvlJc w:val="left"/>
      <w:pPr>
        <w:ind w:left="94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4" w15:restartNumberingAfterBreak="0">
    <w:nsid w:val="4DC12C3E"/>
    <w:multiLevelType w:val="hybridMultilevel"/>
    <w:tmpl w:val="66D8CF50"/>
    <w:lvl w:ilvl="0" w:tplc="C9AC5F7E">
      <w:start w:val="1"/>
      <w:numFmt w:val="decimal"/>
      <w:lvlText w:val="%1."/>
      <w:lvlJc w:val="left"/>
      <w:pPr>
        <w:ind w:left="785" w:hanging="360"/>
      </w:pPr>
      <w:rPr>
        <w:rFonts w:asciiTheme="minorHAnsi" w:eastAsia="Calibri" w:hAnsiTheme="minorHAnsi" w:cstheme="minorHAnsi"/>
        <w:b/>
      </w:rPr>
    </w:lvl>
    <w:lvl w:ilvl="1" w:tplc="240A0003" w:tentative="1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461"/>
    <w:rsid w:val="00012DEA"/>
    <w:rsid w:val="000352BF"/>
    <w:rsid w:val="000A32EF"/>
    <w:rsid w:val="000F0515"/>
    <w:rsid w:val="00110214"/>
    <w:rsid w:val="001215F1"/>
    <w:rsid w:val="00124BD1"/>
    <w:rsid w:val="0013055C"/>
    <w:rsid w:val="00146AF4"/>
    <w:rsid w:val="00175EB5"/>
    <w:rsid w:val="001B3350"/>
    <w:rsid w:val="001E0E0D"/>
    <w:rsid w:val="001E4AB3"/>
    <w:rsid w:val="002038F4"/>
    <w:rsid w:val="00222356"/>
    <w:rsid w:val="00222A31"/>
    <w:rsid w:val="0026608B"/>
    <w:rsid w:val="002A501A"/>
    <w:rsid w:val="003907CA"/>
    <w:rsid w:val="003C7487"/>
    <w:rsid w:val="00414C4C"/>
    <w:rsid w:val="00424C05"/>
    <w:rsid w:val="00434584"/>
    <w:rsid w:val="0046692B"/>
    <w:rsid w:val="00493AE7"/>
    <w:rsid w:val="004E06F3"/>
    <w:rsid w:val="004E68F4"/>
    <w:rsid w:val="004F1865"/>
    <w:rsid w:val="00510A30"/>
    <w:rsid w:val="00540EFE"/>
    <w:rsid w:val="005C4A65"/>
    <w:rsid w:val="005F1F60"/>
    <w:rsid w:val="00625E83"/>
    <w:rsid w:val="0064367E"/>
    <w:rsid w:val="00656788"/>
    <w:rsid w:val="00665554"/>
    <w:rsid w:val="006A0AE4"/>
    <w:rsid w:val="006A4DA6"/>
    <w:rsid w:val="006C0FFC"/>
    <w:rsid w:val="00706B4A"/>
    <w:rsid w:val="007A65B8"/>
    <w:rsid w:val="007A7F27"/>
    <w:rsid w:val="00952474"/>
    <w:rsid w:val="0097012E"/>
    <w:rsid w:val="00971765"/>
    <w:rsid w:val="009A196D"/>
    <w:rsid w:val="009D3A31"/>
    <w:rsid w:val="009E67DA"/>
    <w:rsid w:val="009F0607"/>
    <w:rsid w:val="00A14355"/>
    <w:rsid w:val="00A754BD"/>
    <w:rsid w:val="00A87308"/>
    <w:rsid w:val="00AC0365"/>
    <w:rsid w:val="00AC1044"/>
    <w:rsid w:val="00AD1E3D"/>
    <w:rsid w:val="00AE2E9E"/>
    <w:rsid w:val="00B1225B"/>
    <w:rsid w:val="00B14230"/>
    <w:rsid w:val="00B232A5"/>
    <w:rsid w:val="00B36903"/>
    <w:rsid w:val="00B54461"/>
    <w:rsid w:val="00B864B6"/>
    <w:rsid w:val="00B87B17"/>
    <w:rsid w:val="00B95CBF"/>
    <w:rsid w:val="00BB2B37"/>
    <w:rsid w:val="00BC05D9"/>
    <w:rsid w:val="00BC7C9E"/>
    <w:rsid w:val="00BF7597"/>
    <w:rsid w:val="00C31FA7"/>
    <w:rsid w:val="00C619AD"/>
    <w:rsid w:val="00C93A33"/>
    <w:rsid w:val="00C97101"/>
    <w:rsid w:val="00CC7768"/>
    <w:rsid w:val="00D27124"/>
    <w:rsid w:val="00DA4C48"/>
    <w:rsid w:val="00DC2557"/>
    <w:rsid w:val="00DC5B44"/>
    <w:rsid w:val="00E04DA0"/>
    <w:rsid w:val="00EA441B"/>
    <w:rsid w:val="00EB1F4E"/>
    <w:rsid w:val="00EE37D7"/>
    <w:rsid w:val="00F2690E"/>
    <w:rsid w:val="00F27AD8"/>
    <w:rsid w:val="00F9745C"/>
    <w:rsid w:val="00FB1A12"/>
    <w:rsid w:val="00FB5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0FE461"/>
  <w15:docId w15:val="{F90501DA-EB76-4F70-AEE7-585715629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24C05"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1"/>
    <w:qFormat/>
    <w:pPr>
      <w:spacing w:before="51"/>
      <w:ind w:left="3663" w:right="4240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5"/>
    </w:p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24C05"/>
    <w:rPr>
      <w:rFonts w:ascii="Calibri" w:eastAsia="Calibri" w:hAnsi="Calibri" w:cs="Calibri"/>
      <w:sz w:val="24"/>
      <w:szCs w:val="24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2038F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38F4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038F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038F4"/>
    <w:rPr>
      <w:rFonts w:ascii="Calibri" w:eastAsia="Calibri" w:hAnsi="Calibri" w:cs="Calibri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038F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38F4"/>
    <w:rPr>
      <w:rFonts w:ascii="Segoe UI" w:eastAsia="Calibri" w:hAnsi="Segoe UI" w:cs="Segoe UI"/>
      <w:sz w:val="18"/>
      <w:szCs w:val="18"/>
      <w:lang w:val="es-ES"/>
    </w:rPr>
  </w:style>
  <w:style w:type="table" w:styleId="Tablaconcuadrcula">
    <w:name w:val="Table Grid"/>
    <w:basedOn w:val="Tablanormal"/>
    <w:uiPriority w:val="59"/>
    <w:rsid w:val="00C97101"/>
    <w:pPr>
      <w:widowControl/>
      <w:autoSpaceDE/>
      <w:autoSpaceDN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BC05D9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2.cerelrecreosardinata@gmail.com.co" TargetMode="External"/><Relationship Id="rId1" Type="http://schemas.openxmlformats.org/officeDocument/2006/relationships/hyperlink" Target="mailto:2.cerelrecreosardinata@gmail.com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756</Words>
  <Characters>4164</Characters>
  <Application>Microsoft Office Word</Application>
  <DocSecurity>0</DocSecurity>
  <Lines>34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2</vt:i4>
      </vt:variant>
    </vt:vector>
  </HeadingPairs>
  <TitlesOfParts>
    <vt:vector size="3" baseType="lpstr">
      <vt:lpstr/>
      <vt:lpstr>DESARROLLO</vt:lpstr>
      <vt:lpstr/>
    </vt:vector>
  </TitlesOfParts>
  <Company>HP</Company>
  <LinksUpToDate>false</LinksUpToDate>
  <CharactersWithSpaces>4911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IE RAIMUNDO ORDOÑEZ</dc:creator>
  <cp:lastModifiedBy>GABE</cp:lastModifiedBy>
  <cp:revision>33</cp:revision>
  <cp:lastPrinted>2023-10-19T15:37:00Z</cp:lastPrinted>
  <dcterms:created xsi:type="dcterms:W3CDTF">2023-11-09T01:28:00Z</dcterms:created>
  <dcterms:modified xsi:type="dcterms:W3CDTF">2023-11-09T04:41:00Z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2022-10-18T00:00:00Z</vt:filetime>
  </property>
</Properties>
</file>